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4CB2" w14:textId="294690F4" w:rsidR="0068723E" w:rsidRPr="00F020D8" w:rsidRDefault="00ED0889" w:rsidP="00F020D8">
      <w:pPr>
        <w:spacing w:before="120" w:after="0" w:line="240" w:lineRule="auto"/>
        <w:jc w:val="center"/>
        <w:rPr>
          <w:rFonts w:cs="Calibri"/>
          <w:sz w:val="24"/>
          <w:szCs w:val="24"/>
        </w:rPr>
      </w:pPr>
      <w:r w:rsidRPr="006F6E2E">
        <w:rPr>
          <w:noProof/>
          <w:sz w:val="24"/>
          <w:szCs w:val="24"/>
        </w:rPr>
        <w:drawing>
          <wp:anchor distT="0" distB="0" distL="114300" distR="114300" simplePos="0" relativeHeight="251658240" behindDoc="0" locked="0" layoutInCell="1" allowOverlap="1" wp14:anchorId="7DCBC9DE" wp14:editId="30FFF839">
            <wp:simplePos x="0" y="0"/>
            <wp:positionH relativeFrom="column">
              <wp:posOffset>209227</wp:posOffset>
            </wp:positionH>
            <wp:positionV relativeFrom="paragraph">
              <wp:posOffset>-196828</wp:posOffset>
            </wp:positionV>
            <wp:extent cx="590951" cy="612183"/>
            <wp:effectExtent l="0" t="0" r="6350" b="0"/>
            <wp:wrapNone/>
            <wp:docPr id="1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201" cy="621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F10" w:rsidRPr="006F6E2E">
        <w:rPr>
          <w:rFonts w:cs="Calibri"/>
          <w:sz w:val="24"/>
          <w:szCs w:val="24"/>
        </w:rPr>
        <w:t xml:space="preserve">Email completed applications to </w:t>
      </w:r>
      <w:hyperlink r:id="rId8" w:history="1">
        <w:r w:rsidR="00602F10" w:rsidRPr="006F6E2E">
          <w:rPr>
            <w:rStyle w:val="Hyperlink"/>
            <w:rFonts w:cs="Calibri"/>
            <w:sz w:val="24"/>
            <w:szCs w:val="24"/>
          </w:rPr>
          <w:t>info@thechildrensschooltcs.org</w:t>
        </w:r>
      </w:hyperlink>
    </w:p>
    <w:p w14:paraId="4C02D8A5" w14:textId="77777777" w:rsidR="0068723E" w:rsidRPr="0068723E" w:rsidRDefault="0068723E" w:rsidP="00A43BA9">
      <w:pPr>
        <w:spacing w:after="0" w:line="240" w:lineRule="auto"/>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299"/>
        <w:gridCol w:w="2019"/>
        <w:gridCol w:w="3052"/>
      </w:tblGrid>
      <w:tr w:rsidR="00FE1F80" w:rsidRPr="00ED0889" w14:paraId="289836FC" w14:textId="77777777" w:rsidTr="00ED4D08">
        <w:trPr>
          <w:jc w:val="center"/>
        </w:trPr>
        <w:tc>
          <w:tcPr>
            <w:tcW w:w="10620" w:type="dxa"/>
            <w:gridSpan w:val="4"/>
            <w:tcBorders>
              <w:top w:val="single" w:sz="4" w:space="0" w:color="auto"/>
              <w:left w:val="single" w:sz="4" w:space="0" w:color="auto"/>
              <w:bottom w:val="single" w:sz="4" w:space="0" w:color="auto"/>
              <w:right w:val="single" w:sz="4" w:space="0" w:color="auto"/>
            </w:tcBorders>
          </w:tcPr>
          <w:p w14:paraId="2121CBE8" w14:textId="77777777" w:rsidR="00FE1F80" w:rsidRPr="00ED4D08" w:rsidRDefault="00F4370C" w:rsidP="00360868">
            <w:pPr>
              <w:spacing w:after="0" w:line="240" w:lineRule="auto"/>
              <w:jc w:val="center"/>
              <w:rPr>
                <w:rFonts w:cs="Calibri"/>
                <w:b/>
                <w:sz w:val="19"/>
                <w:szCs w:val="19"/>
              </w:rPr>
            </w:pPr>
            <w:r w:rsidRPr="00ED4D08">
              <w:rPr>
                <w:rFonts w:cs="Calibri"/>
                <w:b/>
                <w:sz w:val="19"/>
                <w:szCs w:val="19"/>
              </w:rPr>
              <w:t>Preliminary Enrollment Application</w:t>
            </w:r>
          </w:p>
        </w:tc>
      </w:tr>
      <w:tr w:rsidR="006C50F4" w:rsidRPr="00ED0889" w14:paraId="4B3641BB" w14:textId="77777777" w:rsidTr="00ED4D08">
        <w:trPr>
          <w:jc w:val="center"/>
        </w:trPr>
        <w:tc>
          <w:tcPr>
            <w:tcW w:w="10620" w:type="dxa"/>
            <w:gridSpan w:val="4"/>
          </w:tcPr>
          <w:p w14:paraId="728221C2" w14:textId="77777777" w:rsidR="006C50F4" w:rsidRPr="00ED4D08" w:rsidRDefault="00F4370C" w:rsidP="00360868">
            <w:pPr>
              <w:spacing w:after="0" w:line="240" w:lineRule="auto"/>
              <w:jc w:val="center"/>
              <w:rPr>
                <w:rFonts w:cs="Calibri"/>
                <w:sz w:val="19"/>
                <w:szCs w:val="19"/>
              </w:rPr>
            </w:pPr>
            <w:r w:rsidRPr="00ED4D08">
              <w:rPr>
                <w:rFonts w:cs="Calibri"/>
                <w:sz w:val="19"/>
                <w:szCs w:val="19"/>
              </w:rPr>
              <w:t>The Children’s School, Inc.</w:t>
            </w:r>
          </w:p>
          <w:p w14:paraId="4FB8CDFF" w14:textId="076E6244" w:rsidR="006C50F4" w:rsidRPr="00ED4D08" w:rsidRDefault="0042536C" w:rsidP="006E12BC">
            <w:pPr>
              <w:spacing w:after="0" w:line="240" w:lineRule="auto"/>
              <w:jc w:val="center"/>
              <w:rPr>
                <w:rFonts w:cs="Calibri"/>
                <w:sz w:val="19"/>
                <w:szCs w:val="19"/>
              </w:rPr>
            </w:pPr>
            <w:r w:rsidRPr="00ED4D08">
              <w:rPr>
                <w:rFonts w:cs="Calibri"/>
                <w:sz w:val="19"/>
                <w:szCs w:val="19"/>
              </w:rPr>
              <w:t>4</w:t>
            </w:r>
            <w:r w:rsidR="0094087F" w:rsidRPr="00ED4D08">
              <w:rPr>
                <w:rFonts w:cs="Calibri"/>
                <w:sz w:val="19"/>
                <w:szCs w:val="19"/>
              </w:rPr>
              <w:t>770 Langston Blvd.</w:t>
            </w:r>
            <w:r w:rsidR="006E12BC" w:rsidRPr="00ED4D08">
              <w:rPr>
                <w:rFonts w:cs="Calibri"/>
                <w:sz w:val="19"/>
                <w:szCs w:val="19"/>
              </w:rPr>
              <w:t xml:space="preserve">, </w:t>
            </w:r>
            <w:r w:rsidR="00F4370C" w:rsidRPr="00ED4D08">
              <w:rPr>
                <w:rFonts w:cs="Calibri"/>
                <w:sz w:val="19"/>
                <w:szCs w:val="19"/>
              </w:rPr>
              <w:t>Arlington</w:t>
            </w:r>
            <w:r w:rsidR="006C50F4" w:rsidRPr="00ED4D08">
              <w:rPr>
                <w:rFonts w:cs="Calibri"/>
                <w:sz w:val="19"/>
                <w:szCs w:val="19"/>
              </w:rPr>
              <w:t>, VA 2220</w:t>
            </w:r>
            <w:r w:rsidR="0094087F" w:rsidRPr="00ED4D08">
              <w:rPr>
                <w:rFonts w:cs="Calibri"/>
                <w:sz w:val="19"/>
                <w:szCs w:val="19"/>
              </w:rPr>
              <w:t>7</w:t>
            </w:r>
          </w:p>
          <w:p w14:paraId="7FC3972F" w14:textId="77777777" w:rsidR="006C50F4" w:rsidRPr="00ED4D08" w:rsidRDefault="00F4370C" w:rsidP="00360868">
            <w:pPr>
              <w:spacing w:after="0" w:line="240" w:lineRule="auto"/>
              <w:jc w:val="center"/>
              <w:rPr>
                <w:rFonts w:cs="Calibri"/>
                <w:sz w:val="19"/>
                <w:szCs w:val="19"/>
              </w:rPr>
            </w:pPr>
            <w:r w:rsidRPr="00ED4D08">
              <w:rPr>
                <w:rFonts w:cs="Calibri"/>
                <w:sz w:val="19"/>
                <w:szCs w:val="19"/>
              </w:rPr>
              <w:t>Phone</w:t>
            </w:r>
            <w:r w:rsidR="00C51847" w:rsidRPr="00ED4D08">
              <w:rPr>
                <w:rFonts w:cs="Calibri"/>
                <w:sz w:val="19"/>
                <w:szCs w:val="19"/>
              </w:rPr>
              <w:t>:</w:t>
            </w:r>
            <w:r w:rsidR="006C50F4" w:rsidRPr="00ED4D08">
              <w:rPr>
                <w:rFonts w:cs="Calibri"/>
                <w:sz w:val="19"/>
                <w:szCs w:val="19"/>
              </w:rPr>
              <w:t xml:space="preserve"> (703)</w:t>
            </w:r>
            <w:r w:rsidR="007C072B" w:rsidRPr="00ED4D08">
              <w:rPr>
                <w:rFonts w:cs="Calibri"/>
                <w:sz w:val="19"/>
                <w:szCs w:val="19"/>
              </w:rPr>
              <w:t xml:space="preserve"> </w:t>
            </w:r>
            <w:r w:rsidR="0042536C" w:rsidRPr="00ED4D08">
              <w:rPr>
                <w:rFonts w:cs="Calibri"/>
                <w:sz w:val="19"/>
                <w:szCs w:val="19"/>
              </w:rPr>
              <w:t>462-5180</w:t>
            </w:r>
          </w:p>
          <w:p w14:paraId="0D8BE754" w14:textId="77777777" w:rsidR="000207AC" w:rsidRPr="00ED4D08" w:rsidRDefault="00F4370C" w:rsidP="00FF106C">
            <w:pPr>
              <w:spacing w:after="0" w:line="240" w:lineRule="auto"/>
              <w:jc w:val="center"/>
              <w:rPr>
                <w:rFonts w:cs="Calibri"/>
                <w:b/>
                <w:sz w:val="19"/>
                <w:szCs w:val="19"/>
              </w:rPr>
            </w:pPr>
            <w:r w:rsidRPr="00ED4D08">
              <w:rPr>
                <w:rFonts w:cs="Calibri"/>
                <w:sz w:val="19"/>
                <w:szCs w:val="19"/>
              </w:rPr>
              <w:t>Hours of Operation</w:t>
            </w:r>
            <w:r w:rsidR="000207AC" w:rsidRPr="00ED4D08">
              <w:rPr>
                <w:rFonts w:cs="Calibri"/>
                <w:sz w:val="19"/>
                <w:szCs w:val="19"/>
              </w:rPr>
              <w:t>: 7</w:t>
            </w:r>
            <w:r w:rsidR="0051682F" w:rsidRPr="00ED4D08">
              <w:rPr>
                <w:rFonts w:cs="Calibri"/>
                <w:sz w:val="19"/>
                <w:szCs w:val="19"/>
              </w:rPr>
              <w:t xml:space="preserve">:00 </w:t>
            </w:r>
            <w:r w:rsidR="000207AC" w:rsidRPr="00ED4D08">
              <w:rPr>
                <w:rFonts w:cs="Calibri"/>
                <w:sz w:val="19"/>
                <w:szCs w:val="19"/>
              </w:rPr>
              <w:t>AM-6</w:t>
            </w:r>
            <w:r w:rsidR="0051682F" w:rsidRPr="00ED4D08">
              <w:rPr>
                <w:rFonts w:cs="Calibri"/>
                <w:sz w:val="19"/>
                <w:szCs w:val="19"/>
              </w:rPr>
              <w:t xml:space="preserve">:00 </w:t>
            </w:r>
            <w:r w:rsidR="000207AC" w:rsidRPr="00ED4D08">
              <w:rPr>
                <w:rFonts w:cs="Calibri"/>
                <w:sz w:val="19"/>
                <w:szCs w:val="19"/>
              </w:rPr>
              <w:t>PM, M</w:t>
            </w:r>
            <w:r w:rsidR="00FF106C" w:rsidRPr="00ED4D08">
              <w:rPr>
                <w:rFonts w:cs="Calibri"/>
                <w:sz w:val="19"/>
                <w:szCs w:val="19"/>
              </w:rPr>
              <w:t>onday-Friday</w:t>
            </w:r>
          </w:p>
        </w:tc>
      </w:tr>
      <w:tr w:rsidR="001139C0" w:rsidRPr="00ED0889" w14:paraId="22C7FFB8" w14:textId="77777777" w:rsidTr="00ED4D08">
        <w:trPr>
          <w:jc w:val="center"/>
        </w:trPr>
        <w:tc>
          <w:tcPr>
            <w:tcW w:w="10620" w:type="dxa"/>
            <w:gridSpan w:val="4"/>
            <w:tcBorders>
              <w:top w:val="single" w:sz="4" w:space="0" w:color="auto"/>
              <w:left w:val="single" w:sz="4" w:space="0" w:color="auto"/>
              <w:bottom w:val="single" w:sz="4" w:space="0" w:color="auto"/>
              <w:right w:val="single" w:sz="4" w:space="0" w:color="auto"/>
            </w:tcBorders>
          </w:tcPr>
          <w:p w14:paraId="7B846FF5" w14:textId="43532ADD" w:rsidR="001139C0" w:rsidRPr="00ED4D08" w:rsidRDefault="001139C0" w:rsidP="001139C0">
            <w:pPr>
              <w:spacing w:after="0" w:line="240" w:lineRule="auto"/>
              <w:jc w:val="center"/>
              <w:rPr>
                <w:rFonts w:cs="Calibri"/>
                <w:sz w:val="19"/>
                <w:szCs w:val="19"/>
              </w:rPr>
            </w:pPr>
            <w:r w:rsidRPr="00ED4D08">
              <w:rPr>
                <w:rFonts w:cs="Calibri"/>
                <w:sz w:val="19"/>
                <w:szCs w:val="19"/>
              </w:rPr>
              <w:t xml:space="preserve">Is one parent employed </w:t>
            </w:r>
            <w:r w:rsidR="0094087F" w:rsidRPr="00ED4D08">
              <w:rPr>
                <w:rFonts w:cs="Calibri"/>
                <w:sz w:val="19"/>
                <w:szCs w:val="19"/>
              </w:rPr>
              <w:t>by the</w:t>
            </w:r>
            <w:r w:rsidRPr="00ED4D08">
              <w:rPr>
                <w:rFonts w:cs="Calibri"/>
                <w:sz w:val="19"/>
                <w:szCs w:val="19"/>
              </w:rPr>
              <w:t xml:space="preserve"> Arlington County Public </w:t>
            </w:r>
            <w:r w:rsidR="0094087F" w:rsidRPr="00ED4D08">
              <w:rPr>
                <w:rFonts w:cs="Calibri"/>
                <w:sz w:val="19"/>
                <w:szCs w:val="19"/>
              </w:rPr>
              <w:t>S</w:t>
            </w:r>
            <w:r w:rsidRPr="00ED4D08">
              <w:rPr>
                <w:rFonts w:cs="Calibri"/>
                <w:sz w:val="19"/>
                <w:szCs w:val="19"/>
              </w:rPr>
              <w:t>chool</w:t>
            </w:r>
            <w:r w:rsidR="0094087F" w:rsidRPr="00ED4D08">
              <w:rPr>
                <w:rFonts w:cs="Calibri"/>
                <w:sz w:val="19"/>
                <w:szCs w:val="19"/>
              </w:rPr>
              <w:t>s</w:t>
            </w:r>
            <w:r w:rsidRPr="00ED4D08">
              <w:rPr>
                <w:rFonts w:cs="Calibri"/>
                <w:sz w:val="19"/>
                <w:szCs w:val="19"/>
              </w:rPr>
              <w:t xml:space="preserve">?   </w:t>
            </w:r>
            <w:sdt>
              <w:sdtPr>
                <w:rPr>
                  <w:rFonts w:cs="Calibri"/>
                  <w:sz w:val="19"/>
                  <w:szCs w:val="19"/>
                </w:rPr>
                <w:id w:val="943424195"/>
                <w14:checkbox>
                  <w14:checked w14:val="0"/>
                  <w14:checkedState w14:val="2612" w14:font="MS Gothic"/>
                  <w14:uncheckedState w14:val="2610" w14:font="MS Gothic"/>
                </w14:checkbox>
              </w:sdtPr>
              <w:sdtContent>
                <w:r w:rsidR="00ED0889" w:rsidRPr="00ED4D08">
                  <w:rPr>
                    <w:rFonts w:ascii="Segoe UI Symbol" w:eastAsia="MS Gothic" w:hAnsi="Segoe UI Symbol" w:cs="Segoe UI Symbol"/>
                    <w:sz w:val="19"/>
                    <w:szCs w:val="19"/>
                  </w:rPr>
                  <w:t>☐</w:t>
                </w:r>
              </w:sdtContent>
            </w:sdt>
            <w:r w:rsidRPr="00ED4D08">
              <w:rPr>
                <w:rFonts w:cs="Calibri"/>
                <w:sz w:val="19"/>
                <w:szCs w:val="19"/>
              </w:rPr>
              <w:t xml:space="preserve">yes </w:t>
            </w:r>
            <w:sdt>
              <w:sdtPr>
                <w:rPr>
                  <w:rFonts w:cs="Calibri"/>
                  <w:sz w:val="19"/>
                  <w:szCs w:val="19"/>
                </w:rPr>
                <w:id w:val="404193685"/>
                <w14:checkbox>
                  <w14:checked w14:val="0"/>
                  <w14:checkedState w14:val="2612" w14:font="MS Gothic"/>
                  <w14:uncheckedState w14:val="2610" w14:font="MS Gothic"/>
                </w14:checkbox>
              </w:sdtPr>
              <w:sdtContent>
                <w:r w:rsidR="00ED0889" w:rsidRPr="00ED4D08">
                  <w:rPr>
                    <w:rFonts w:ascii="Segoe UI Symbol" w:eastAsia="MS Gothic" w:hAnsi="Segoe UI Symbol" w:cs="Segoe UI Symbol"/>
                    <w:sz w:val="19"/>
                    <w:szCs w:val="19"/>
                  </w:rPr>
                  <w:t>☐</w:t>
                </w:r>
              </w:sdtContent>
            </w:sdt>
            <w:r w:rsidRPr="00ED4D08">
              <w:rPr>
                <w:rFonts w:cs="Calibri"/>
                <w:sz w:val="19"/>
                <w:szCs w:val="19"/>
              </w:rPr>
              <w:t xml:space="preserve"> no</w:t>
            </w:r>
          </w:p>
        </w:tc>
      </w:tr>
      <w:tr w:rsidR="00AE3BF2" w:rsidRPr="00ED0889" w14:paraId="3E3C3F41" w14:textId="77777777" w:rsidTr="00ED4D08">
        <w:trPr>
          <w:jc w:val="center"/>
        </w:trPr>
        <w:tc>
          <w:tcPr>
            <w:tcW w:w="4250" w:type="dxa"/>
          </w:tcPr>
          <w:p w14:paraId="6DA9F71B" w14:textId="77777777" w:rsidR="00AE3BF2" w:rsidRPr="00ED4D08" w:rsidRDefault="00982B68" w:rsidP="00DC7299">
            <w:pPr>
              <w:spacing w:after="0"/>
              <w:rPr>
                <w:rFonts w:cs="Calibri"/>
                <w:sz w:val="19"/>
                <w:szCs w:val="19"/>
              </w:rPr>
            </w:pPr>
            <w:r w:rsidRPr="00ED4D08">
              <w:rPr>
                <w:rFonts w:cs="Calibri"/>
                <w:sz w:val="19"/>
                <w:szCs w:val="19"/>
              </w:rPr>
              <w:t>Child’s Name</w:t>
            </w:r>
            <w:r w:rsidR="00AE3BF2" w:rsidRPr="00ED4D08">
              <w:rPr>
                <w:rFonts w:cs="Calibri"/>
                <w:sz w:val="19"/>
                <w:szCs w:val="19"/>
              </w:rPr>
              <w:t>:</w:t>
            </w:r>
          </w:p>
        </w:tc>
        <w:tc>
          <w:tcPr>
            <w:tcW w:w="3318" w:type="dxa"/>
            <w:gridSpan w:val="2"/>
          </w:tcPr>
          <w:p w14:paraId="2C79A8AB" w14:textId="77777777" w:rsidR="00AE3BF2" w:rsidRPr="00ED4D08" w:rsidRDefault="00982B68" w:rsidP="00DC7299">
            <w:pPr>
              <w:spacing w:after="0"/>
              <w:rPr>
                <w:rFonts w:cs="Calibri"/>
                <w:sz w:val="19"/>
                <w:szCs w:val="19"/>
              </w:rPr>
            </w:pPr>
            <w:r w:rsidRPr="00ED4D08">
              <w:rPr>
                <w:rFonts w:cs="Calibri"/>
                <w:sz w:val="19"/>
                <w:szCs w:val="19"/>
              </w:rPr>
              <w:t>Date of Birth</w:t>
            </w:r>
            <w:r w:rsidR="00AE3BF2" w:rsidRPr="00ED4D08">
              <w:rPr>
                <w:rFonts w:cs="Calibri"/>
                <w:sz w:val="19"/>
                <w:szCs w:val="19"/>
              </w:rPr>
              <w:t>:</w:t>
            </w:r>
          </w:p>
        </w:tc>
        <w:tc>
          <w:tcPr>
            <w:tcW w:w="3052" w:type="dxa"/>
          </w:tcPr>
          <w:p w14:paraId="5248644A" w14:textId="77777777" w:rsidR="00982B68" w:rsidRPr="00ED4D08" w:rsidRDefault="00982B68" w:rsidP="00DC7299">
            <w:pPr>
              <w:spacing w:after="0"/>
              <w:rPr>
                <w:rFonts w:cs="Calibri"/>
                <w:sz w:val="19"/>
                <w:szCs w:val="19"/>
              </w:rPr>
            </w:pPr>
            <w:r w:rsidRPr="00ED4D08">
              <w:rPr>
                <w:rFonts w:cs="Calibri"/>
                <w:sz w:val="19"/>
                <w:szCs w:val="19"/>
              </w:rPr>
              <w:t>Desired Entrance Date</w:t>
            </w:r>
            <w:r w:rsidR="00AE3BF2" w:rsidRPr="00ED4D08">
              <w:rPr>
                <w:rFonts w:cs="Calibri"/>
                <w:sz w:val="19"/>
                <w:szCs w:val="19"/>
              </w:rPr>
              <w:t>:</w:t>
            </w:r>
          </w:p>
        </w:tc>
      </w:tr>
      <w:tr w:rsidR="00AE3BF2" w:rsidRPr="00ED0889" w14:paraId="47345C1B" w14:textId="77777777" w:rsidTr="00ED4D08">
        <w:trPr>
          <w:jc w:val="center"/>
        </w:trPr>
        <w:tc>
          <w:tcPr>
            <w:tcW w:w="4250" w:type="dxa"/>
          </w:tcPr>
          <w:p w14:paraId="28536852" w14:textId="77777777" w:rsidR="00AE3BF2" w:rsidRPr="00ED4D08" w:rsidRDefault="0007719B" w:rsidP="00AE3BF2">
            <w:pPr>
              <w:spacing w:after="0"/>
              <w:rPr>
                <w:rFonts w:cs="Calibri"/>
                <w:sz w:val="19"/>
                <w:szCs w:val="19"/>
              </w:rPr>
            </w:pPr>
            <w:r w:rsidRPr="00ED4D08">
              <w:rPr>
                <w:rFonts w:cs="Calibri"/>
                <w:sz w:val="19"/>
                <w:szCs w:val="19"/>
              </w:rPr>
              <w:t>Age of Child at Entrance</w:t>
            </w:r>
            <w:r w:rsidR="00AE3BF2" w:rsidRPr="00ED4D08">
              <w:rPr>
                <w:rFonts w:cs="Calibri"/>
                <w:sz w:val="19"/>
                <w:szCs w:val="19"/>
              </w:rPr>
              <w:t>:</w:t>
            </w:r>
          </w:p>
        </w:tc>
        <w:tc>
          <w:tcPr>
            <w:tcW w:w="3318" w:type="dxa"/>
            <w:gridSpan w:val="2"/>
          </w:tcPr>
          <w:p w14:paraId="36B24A24" w14:textId="77777777" w:rsidR="00AE3BF2" w:rsidRPr="00ED4D08" w:rsidRDefault="00AE3BF2" w:rsidP="00DC7299">
            <w:pPr>
              <w:spacing w:after="0"/>
              <w:rPr>
                <w:rFonts w:cs="Calibri"/>
                <w:sz w:val="19"/>
                <w:szCs w:val="19"/>
              </w:rPr>
            </w:pPr>
            <w:r w:rsidRPr="00ED4D08">
              <w:rPr>
                <w:rFonts w:cs="Calibri"/>
                <w:sz w:val="19"/>
                <w:szCs w:val="19"/>
              </w:rPr>
              <w:t>Any siblings currently enrolled at TCS?</w:t>
            </w:r>
          </w:p>
          <w:p w14:paraId="22D5E51D" w14:textId="7D87F43E" w:rsidR="00FB08E7" w:rsidRPr="00ED4D08" w:rsidRDefault="00000000" w:rsidP="00FB08E7">
            <w:pPr>
              <w:spacing w:after="0"/>
              <w:jc w:val="center"/>
              <w:rPr>
                <w:rFonts w:cs="Calibri"/>
                <w:sz w:val="19"/>
                <w:szCs w:val="19"/>
              </w:rPr>
            </w:pPr>
            <w:sdt>
              <w:sdtPr>
                <w:rPr>
                  <w:rFonts w:cs="Calibri"/>
                  <w:sz w:val="19"/>
                  <w:szCs w:val="19"/>
                </w:rPr>
                <w:id w:val="-509224566"/>
                <w14:checkbox>
                  <w14:checked w14:val="0"/>
                  <w14:checkedState w14:val="2612" w14:font="MS Gothic"/>
                  <w14:uncheckedState w14:val="2610" w14:font="MS Gothic"/>
                </w14:checkbox>
              </w:sdtPr>
              <w:sdtContent>
                <w:r w:rsidR="00FB08E7" w:rsidRPr="00ED4D08">
                  <w:rPr>
                    <w:rFonts w:ascii="Segoe UI Symbol" w:eastAsia="MS Gothic" w:hAnsi="Segoe UI Symbol" w:cs="Segoe UI Symbol"/>
                    <w:sz w:val="19"/>
                    <w:szCs w:val="19"/>
                  </w:rPr>
                  <w:t>☐</w:t>
                </w:r>
              </w:sdtContent>
            </w:sdt>
            <w:r w:rsidR="00FB08E7" w:rsidRPr="00ED4D08">
              <w:rPr>
                <w:rFonts w:cs="Calibri"/>
                <w:sz w:val="19"/>
                <w:szCs w:val="19"/>
              </w:rPr>
              <w:t xml:space="preserve">yes </w:t>
            </w:r>
            <w:sdt>
              <w:sdtPr>
                <w:rPr>
                  <w:rFonts w:cs="Calibri"/>
                  <w:sz w:val="19"/>
                  <w:szCs w:val="19"/>
                </w:rPr>
                <w:id w:val="-551158671"/>
                <w14:checkbox>
                  <w14:checked w14:val="0"/>
                  <w14:checkedState w14:val="2612" w14:font="MS Gothic"/>
                  <w14:uncheckedState w14:val="2610" w14:font="MS Gothic"/>
                </w14:checkbox>
              </w:sdtPr>
              <w:sdtContent>
                <w:r w:rsidR="00FB08E7" w:rsidRPr="00ED4D08">
                  <w:rPr>
                    <w:rFonts w:ascii="Segoe UI Symbol" w:eastAsia="MS Gothic" w:hAnsi="Segoe UI Symbol" w:cs="Segoe UI Symbol"/>
                    <w:sz w:val="19"/>
                    <w:szCs w:val="19"/>
                  </w:rPr>
                  <w:t>☐</w:t>
                </w:r>
              </w:sdtContent>
            </w:sdt>
            <w:r w:rsidR="00FB08E7" w:rsidRPr="00ED4D08">
              <w:rPr>
                <w:rFonts w:cs="Calibri"/>
                <w:sz w:val="19"/>
                <w:szCs w:val="19"/>
              </w:rPr>
              <w:t xml:space="preserve"> no</w:t>
            </w:r>
          </w:p>
        </w:tc>
        <w:tc>
          <w:tcPr>
            <w:tcW w:w="3052" w:type="dxa"/>
          </w:tcPr>
          <w:p w14:paraId="02C33C6A" w14:textId="77777777" w:rsidR="00AE3BF2" w:rsidRPr="00ED4D08" w:rsidRDefault="00AE3BF2" w:rsidP="00AE3BF2">
            <w:pPr>
              <w:spacing w:after="0"/>
              <w:rPr>
                <w:rFonts w:cs="Calibri"/>
                <w:sz w:val="19"/>
                <w:szCs w:val="19"/>
              </w:rPr>
            </w:pPr>
            <w:r w:rsidRPr="00ED4D08">
              <w:rPr>
                <w:rFonts w:cs="Calibri"/>
                <w:sz w:val="19"/>
                <w:szCs w:val="19"/>
              </w:rPr>
              <w:t>Name(s) of siblings:</w:t>
            </w:r>
          </w:p>
          <w:p w14:paraId="16F16ECD" w14:textId="77777777" w:rsidR="00AE3BF2" w:rsidRPr="00ED4D08" w:rsidRDefault="00AE3BF2" w:rsidP="00DC7299">
            <w:pPr>
              <w:spacing w:after="0"/>
              <w:rPr>
                <w:rFonts w:cs="Calibri"/>
                <w:sz w:val="19"/>
                <w:szCs w:val="19"/>
              </w:rPr>
            </w:pPr>
          </w:p>
        </w:tc>
      </w:tr>
      <w:tr w:rsidR="00AE3BF2" w:rsidRPr="00ED0889" w14:paraId="6AACFA8D" w14:textId="77777777" w:rsidTr="00ED4D08">
        <w:trPr>
          <w:jc w:val="center"/>
        </w:trPr>
        <w:tc>
          <w:tcPr>
            <w:tcW w:w="4250" w:type="dxa"/>
          </w:tcPr>
          <w:p w14:paraId="3EBE5A0A" w14:textId="77777777" w:rsidR="00AE3BF2" w:rsidRPr="00ED4D08" w:rsidRDefault="00982B68" w:rsidP="00DC7299">
            <w:pPr>
              <w:spacing w:after="0"/>
              <w:rPr>
                <w:rFonts w:cs="Calibri"/>
                <w:sz w:val="19"/>
                <w:szCs w:val="19"/>
              </w:rPr>
            </w:pPr>
            <w:r w:rsidRPr="00ED4D08">
              <w:rPr>
                <w:rFonts w:cs="Calibri"/>
                <w:sz w:val="19"/>
                <w:szCs w:val="19"/>
              </w:rPr>
              <w:t>Previous Schools/Child Care Centers Attended (If any):</w:t>
            </w:r>
          </w:p>
          <w:p w14:paraId="2791107E" w14:textId="77777777" w:rsidR="00AE3BF2" w:rsidRPr="00ED4D08" w:rsidRDefault="00AE3BF2" w:rsidP="00DC7299">
            <w:pPr>
              <w:spacing w:after="0"/>
              <w:rPr>
                <w:rFonts w:cs="Calibri"/>
                <w:sz w:val="19"/>
                <w:szCs w:val="19"/>
              </w:rPr>
            </w:pPr>
          </w:p>
        </w:tc>
        <w:tc>
          <w:tcPr>
            <w:tcW w:w="3318" w:type="dxa"/>
            <w:gridSpan w:val="2"/>
          </w:tcPr>
          <w:p w14:paraId="033289F8" w14:textId="77777777" w:rsidR="00DA31FB" w:rsidRPr="00ED4D08" w:rsidRDefault="00982B68" w:rsidP="00982B68">
            <w:pPr>
              <w:spacing w:after="0"/>
              <w:rPr>
                <w:rFonts w:cs="Calibri"/>
                <w:sz w:val="19"/>
                <w:szCs w:val="19"/>
              </w:rPr>
            </w:pPr>
            <w:r w:rsidRPr="00ED4D08">
              <w:rPr>
                <w:rFonts w:cs="Calibri"/>
                <w:sz w:val="19"/>
                <w:szCs w:val="19"/>
              </w:rPr>
              <w:t>Previous Schools</w:t>
            </w:r>
            <w:r w:rsidR="000A2696" w:rsidRPr="00ED4D08">
              <w:rPr>
                <w:rFonts w:cs="Calibri"/>
                <w:sz w:val="19"/>
                <w:szCs w:val="19"/>
              </w:rPr>
              <w:t>/</w:t>
            </w:r>
            <w:r w:rsidRPr="00ED4D08">
              <w:rPr>
                <w:rFonts w:cs="Calibri"/>
                <w:sz w:val="19"/>
                <w:szCs w:val="19"/>
              </w:rPr>
              <w:t>Child Care Center</w:t>
            </w:r>
            <w:r w:rsidR="000A2696" w:rsidRPr="00ED4D08">
              <w:rPr>
                <w:rFonts w:cs="Calibri"/>
                <w:sz w:val="19"/>
                <w:szCs w:val="19"/>
              </w:rPr>
              <w:t xml:space="preserve"> </w:t>
            </w:r>
            <w:r w:rsidRPr="00ED4D08">
              <w:rPr>
                <w:rFonts w:cs="Calibri"/>
                <w:sz w:val="19"/>
                <w:szCs w:val="19"/>
              </w:rPr>
              <w:t>Phone Number(s</w:t>
            </w:r>
            <w:r w:rsidR="00AE3BF2" w:rsidRPr="00ED4D08">
              <w:rPr>
                <w:rFonts w:cs="Calibri"/>
                <w:sz w:val="19"/>
                <w:szCs w:val="19"/>
              </w:rPr>
              <w:t>):</w:t>
            </w:r>
          </w:p>
        </w:tc>
        <w:tc>
          <w:tcPr>
            <w:tcW w:w="3052" w:type="dxa"/>
          </w:tcPr>
          <w:p w14:paraId="44E39A8D" w14:textId="3B682F98" w:rsidR="00AE3BF2" w:rsidRPr="00ED4D08" w:rsidRDefault="00982B68" w:rsidP="00DA31FB">
            <w:pPr>
              <w:spacing w:after="0"/>
              <w:rPr>
                <w:rFonts w:cs="Calibri"/>
                <w:sz w:val="19"/>
                <w:szCs w:val="19"/>
              </w:rPr>
            </w:pPr>
            <w:r w:rsidRPr="00ED4D08">
              <w:rPr>
                <w:rFonts w:cs="Calibri"/>
                <w:sz w:val="19"/>
                <w:szCs w:val="19"/>
              </w:rPr>
              <w:t xml:space="preserve">Current Child Care Arrangement (If </w:t>
            </w:r>
            <w:r w:rsidR="00FB08E7" w:rsidRPr="00ED4D08">
              <w:rPr>
                <w:rFonts w:cs="Calibri"/>
                <w:sz w:val="19"/>
                <w:szCs w:val="19"/>
              </w:rPr>
              <w:t>a</w:t>
            </w:r>
            <w:r w:rsidRPr="00ED4D08">
              <w:rPr>
                <w:rFonts w:cs="Calibri"/>
                <w:sz w:val="19"/>
                <w:szCs w:val="19"/>
              </w:rPr>
              <w:t>ny):</w:t>
            </w:r>
          </w:p>
        </w:tc>
      </w:tr>
      <w:tr w:rsidR="000A2696" w:rsidRPr="00ED0889" w14:paraId="7E846B0D" w14:textId="77777777" w:rsidTr="00ED4D08">
        <w:trPr>
          <w:jc w:val="center"/>
        </w:trPr>
        <w:tc>
          <w:tcPr>
            <w:tcW w:w="10620" w:type="dxa"/>
            <w:gridSpan w:val="4"/>
          </w:tcPr>
          <w:p w14:paraId="0914D036" w14:textId="77777777" w:rsidR="000A2696" w:rsidRPr="00ED4D08" w:rsidRDefault="000A2696" w:rsidP="00DC7299">
            <w:pPr>
              <w:spacing w:after="0"/>
              <w:rPr>
                <w:rFonts w:cs="Calibri"/>
                <w:sz w:val="19"/>
                <w:szCs w:val="19"/>
              </w:rPr>
            </w:pPr>
            <w:r w:rsidRPr="00ED4D08">
              <w:rPr>
                <w:rFonts w:cs="Calibri"/>
                <w:sz w:val="19"/>
                <w:szCs w:val="19"/>
              </w:rPr>
              <w:t>Reason for withdrawal from current child care arrangement?</w:t>
            </w:r>
          </w:p>
        </w:tc>
      </w:tr>
      <w:tr w:rsidR="00B503E6" w:rsidRPr="00ED0889" w14:paraId="29375E21" w14:textId="77777777" w:rsidTr="00ED4D08">
        <w:trPr>
          <w:jc w:val="center"/>
        </w:trPr>
        <w:tc>
          <w:tcPr>
            <w:tcW w:w="5549" w:type="dxa"/>
            <w:gridSpan w:val="2"/>
          </w:tcPr>
          <w:p w14:paraId="390BBDD8" w14:textId="77777777" w:rsidR="00B503E6" w:rsidRPr="00ED4D08" w:rsidRDefault="00982B68" w:rsidP="00DC7299">
            <w:pPr>
              <w:spacing w:after="0"/>
              <w:rPr>
                <w:rFonts w:cs="Calibri"/>
                <w:sz w:val="19"/>
                <w:szCs w:val="19"/>
              </w:rPr>
            </w:pPr>
            <w:r w:rsidRPr="00ED4D08">
              <w:rPr>
                <w:rFonts w:cs="Calibri"/>
                <w:sz w:val="19"/>
                <w:szCs w:val="19"/>
              </w:rPr>
              <w:t>Parent 1 Name</w:t>
            </w:r>
            <w:r w:rsidR="00B503E6" w:rsidRPr="00ED4D08">
              <w:rPr>
                <w:rFonts w:cs="Calibri"/>
                <w:sz w:val="19"/>
                <w:szCs w:val="19"/>
              </w:rPr>
              <w:t>:</w:t>
            </w:r>
          </w:p>
        </w:tc>
        <w:tc>
          <w:tcPr>
            <w:tcW w:w="5071" w:type="dxa"/>
            <w:gridSpan w:val="2"/>
          </w:tcPr>
          <w:p w14:paraId="127EE582" w14:textId="77777777" w:rsidR="004C726B" w:rsidRPr="00ED4D08" w:rsidRDefault="00982B68" w:rsidP="00DA31FB">
            <w:pPr>
              <w:spacing w:after="0"/>
              <w:rPr>
                <w:rFonts w:cs="Calibri"/>
                <w:sz w:val="19"/>
                <w:szCs w:val="19"/>
              </w:rPr>
            </w:pPr>
            <w:r w:rsidRPr="00ED4D08">
              <w:rPr>
                <w:rFonts w:cs="Calibri"/>
                <w:sz w:val="19"/>
                <w:szCs w:val="19"/>
              </w:rPr>
              <w:t>Email Address:</w:t>
            </w:r>
          </w:p>
        </w:tc>
      </w:tr>
      <w:tr w:rsidR="00B503E6" w:rsidRPr="00ED0889" w14:paraId="335931FA" w14:textId="77777777" w:rsidTr="00ED4D08">
        <w:trPr>
          <w:jc w:val="center"/>
        </w:trPr>
        <w:tc>
          <w:tcPr>
            <w:tcW w:w="5549" w:type="dxa"/>
            <w:gridSpan w:val="2"/>
          </w:tcPr>
          <w:p w14:paraId="4C22F0C7" w14:textId="77777777" w:rsidR="00B503E6" w:rsidRPr="00ED4D08" w:rsidRDefault="009D0CDF" w:rsidP="00DC7299">
            <w:pPr>
              <w:spacing w:after="0"/>
              <w:rPr>
                <w:rFonts w:cs="Calibri"/>
                <w:sz w:val="19"/>
                <w:szCs w:val="19"/>
              </w:rPr>
            </w:pPr>
            <w:r w:rsidRPr="00ED4D08">
              <w:rPr>
                <w:rFonts w:cs="Calibri"/>
                <w:sz w:val="19"/>
                <w:szCs w:val="19"/>
              </w:rPr>
              <w:t>Home Address</w:t>
            </w:r>
            <w:r w:rsidR="00B503E6" w:rsidRPr="00ED4D08">
              <w:rPr>
                <w:rFonts w:cs="Calibri"/>
                <w:sz w:val="19"/>
                <w:szCs w:val="19"/>
              </w:rPr>
              <w:t>:</w:t>
            </w:r>
          </w:p>
          <w:p w14:paraId="737BE57F" w14:textId="77777777" w:rsidR="004C726B" w:rsidRPr="00ED4D08" w:rsidRDefault="004C726B" w:rsidP="00DC7299">
            <w:pPr>
              <w:spacing w:after="0"/>
              <w:rPr>
                <w:rFonts w:cs="Calibri"/>
                <w:sz w:val="19"/>
                <w:szCs w:val="19"/>
              </w:rPr>
            </w:pPr>
          </w:p>
        </w:tc>
        <w:tc>
          <w:tcPr>
            <w:tcW w:w="5071" w:type="dxa"/>
            <w:gridSpan w:val="2"/>
          </w:tcPr>
          <w:p w14:paraId="732025DB" w14:textId="77777777" w:rsidR="00B503E6" w:rsidRPr="00ED4D08" w:rsidRDefault="009D0CDF" w:rsidP="00DC7299">
            <w:pPr>
              <w:spacing w:after="0"/>
              <w:rPr>
                <w:rFonts w:cs="Calibri"/>
                <w:sz w:val="19"/>
                <w:szCs w:val="19"/>
              </w:rPr>
            </w:pPr>
            <w:r w:rsidRPr="00ED4D08">
              <w:rPr>
                <w:rFonts w:cs="Calibri"/>
                <w:sz w:val="19"/>
                <w:szCs w:val="19"/>
              </w:rPr>
              <w:t>Home</w:t>
            </w:r>
            <w:r w:rsidR="00972DD4" w:rsidRPr="00ED4D08">
              <w:rPr>
                <w:rFonts w:cs="Calibri"/>
                <w:sz w:val="19"/>
                <w:szCs w:val="19"/>
              </w:rPr>
              <w:t>/Cell</w:t>
            </w:r>
            <w:r w:rsidRPr="00ED4D08">
              <w:rPr>
                <w:rFonts w:cs="Calibri"/>
                <w:sz w:val="19"/>
                <w:szCs w:val="19"/>
              </w:rPr>
              <w:t xml:space="preserve"> Phone Number</w:t>
            </w:r>
            <w:r w:rsidR="00B503E6" w:rsidRPr="00ED4D08">
              <w:rPr>
                <w:rFonts w:cs="Calibri"/>
                <w:sz w:val="19"/>
                <w:szCs w:val="19"/>
              </w:rPr>
              <w:t>:</w:t>
            </w:r>
          </w:p>
        </w:tc>
      </w:tr>
      <w:tr w:rsidR="00B503E6" w:rsidRPr="00ED0889" w14:paraId="2E85E230" w14:textId="77777777" w:rsidTr="00ED4D08">
        <w:trPr>
          <w:jc w:val="center"/>
        </w:trPr>
        <w:tc>
          <w:tcPr>
            <w:tcW w:w="5549" w:type="dxa"/>
            <w:gridSpan w:val="2"/>
          </w:tcPr>
          <w:p w14:paraId="7FDF218D" w14:textId="77777777" w:rsidR="000F05C0" w:rsidRPr="00ED4D08" w:rsidRDefault="009D0CDF" w:rsidP="00DC7299">
            <w:pPr>
              <w:spacing w:after="0"/>
              <w:rPr>
                <w:rFonts w:cs="Calibri"/>
                <w:sz w:val="19"/>
                <w:szCs w:val="19"/>
              </w:rPr>
            </w:pPr>
            <w:r w:rsidRPr="00ED4D08">
              <w:rPr>
                <w:rFonts w:cs="Calibri"/>
                <w:sz w:val="19"/>
                <w:szCs w:val="19"/>
              </w:rPr>
              <w:t>Employer and Business Address</w:t>
            </w:r>
            <w:r w:rsidR="00B503E6" w:rsidRPr="00ED4D08">
              <w:rPr>
                <w:rFonts w:cs="Calibri"/>
                <w:sz w:val="19"/>
                <w:szCs w:val="19"/>
              </w:rPr>
              <w:t>:</w:t>
            </w:r>
          </w:p>
          <w:p w14:paraId="2E172758" w14:textId="77777777" w:rsidR="004C726B" w:rsidRPr="00ED4D08" w:rsidRDefault="004C726B" w:rsidP="00DC7299">
            <w:pPr>
              <w:spacing w:after="0"/>
              <w:rPr>
                <w:rFonts w:cs="Calibri"/>
                <w:sz w:val="19"/>
                <w:szCs w:val="19"/>
              </w:rPr>
            </w:pPr>
          </w:p>
        </w:tc>
        <w:tc>
          <w:tcPr>
            <w:tcW w:w="5071" w:type="dxa"/>
            <w:gridSpan w:val="2"/>
          </w:tcPr>
          <w:p w14:paraId="494D1E08" w14:textId="77777777" w:rsidR="00B503E6" w:rsidRPr="00ED4D08" w:rsidRDefault="003F24E5" w:rsidP="00DC7299">
            <w:pPr>
              <w:spacing w:after="0"/>
              <w:rPr>
                <w:rFonts w:cs="Calibri"/>
                <w:sz w:val="19"/>
                <w:szCs w:val="19"/>
              </w:rPr>
            </w:pPr>
            <w:r w:rsidRPr="00ED4D08">
              <w:rPr>
                <w:rFonts w:cs="Calibri"/>
                <w:sz w:val="19"/>
                <w:szCs w:val="19"/>
              </w:rPr>
              <w:t>Work Phone Number</w:t>
            </w:r>
            <w:r w:rsidR="00B503E6" w:rsidRPr="00ED4D08">
              <w:rPr>
                <w:rFonts w:cs="Calibri"/>
                <w:sz w:val="19"/>
                <w:szCs w:val="19"/>
              </w:rPr>
              <w:t>:</w:t>
            </w:r>
          </w:p>
        </w:tc>
      </w:tr>
      <w:tr w:rsidR="00DB05F7" w:rsidRPr="00ED0889" w14:paraId="12FBF486" w14:textId="77777777" w:rsidTr="00ED4D08">
        <w:trPr>
          <w:jc w:val="center"/>
        </w:trPr>
        <w:tc>
          <w:tcPr>
            <w:tcW w:w="5549" w:type="dxa"/>
            <w:gridSpan w:val="2"/>
          </w:tcPr>
          <w:p w14:paraId="614317A3" w14:textId="77777777" w:rsidR="00DB05F7" w:rsidRPr="00ED4D08" w:rsidRDefault="00DB05F7" w:rsidP="00DB05F7">
            <w:pPr>
              <w:spacing w:after="0"/>
              <w:rPr>
                <w:rFonts w:cs="Calibri"/>
                <w:sz w:val="19"/>
                <w:szCs w:val="19"/>
              </w:rPr>
            </w:pPr>
            <w:r w:rsidRPr="00ED4D08">
              <w:rPr>
                <w:rFonts w:cs="Calibri"/>
                <w:sz w:val="19"/>
                <w:szCs w:val="19"/>
              </w:rPr>
              <w:t>Parent 2 Name:</w:t>
            </w:r>
          </w:p>
        </w:tc>
        <w:tc>
          <w:tcPr>
            <w:tcW w:w="5071" w:type="dxa"/>
            <w:gridSpan w:val="2"/>
          </w:tcPr>
          <w:p w14:paraId="65EEBE00" w14:textId="77777777" w:rsidR="00DB05F7" w:rsidRPr="00ED4D08" w:rsidRDefault="00DB05F7" w:rsidP="00DF2D74">
            <w:pPr>
              <w:spacing w:after="0"/>
              <w:rPr>
                <w:rFonts w:cs="Calibri"/>
                <w:sz w:val="19"/>
                <w:szCs w:val="19"/>
              </w:rPr>
            </w:pPr>
            <w:r w:rsidRPr="00ED4D08">
              <w:rPr>
                <w:rFonts w:cs="Calibri"/>
                <w:sz w:val="19"/>
                <w:szCs w:val="19"/>
              </w:rPr>
              <w:t>Email Address:</w:t>
            </w:r>
          </w:p>
        </w:tc>
      </w:tr>
      <w:tr w:rsidR="00DB05F7" w:rsidRPr="00ED0889" w14:paraId="2ACDC012" w14:textId="77777777" w:rsidTr="00ED4D08">
        <w:trPr>
          <w:jc w:val="center"/>
        </w:trPr>
        <w:tc>
          <w:tcPr>
            <w:tcW w:w="5549" w:type="dxa"/>
            <w:gridSpan w:val="2"/>
          </w:tcPr>
          <w:p w14:paraId="66E06915" w14:textId="77777777" w:rsidR="00DB05F7" w:rsidRPr="00ED4D08" w:rsidRDefault="00DB05F7" w:rsidP="00DF2D74">
            <w:pPr>
              <w:spacing w:after="0"/>
              <w:rPr>
                <w:rFonts w:cs="Calibri"/>
                <w:sz w:val="19"/>
                <w:szCs w:val="19"/>
              </w:rPr>
            </w:pPr>
            <w:r w:rsidRPr="00ED4D08">
              <w:rPr>
                <w:rFonts w:cs="Calibri"/>
                <w:sz w:val="19"/>
                <w:szCs w:val="19"/>
              </w:rPr>
              <w:t>Home Address:</w:t>
            </w:r>
          </w:p>
          <w:p w14:paraId="4A2C3181" w14:textId="77777777" w:rsidR="00DB05F7" w:rsidRPr="00ED4D08" w:rsidRDefault="00DB05F7" w:rsidP="00DF2D74">
            <w:pPr>
              <w:spacing w:after="0"/>
              <w:rPr>
                <w:rFonts w:cs="Calibri"/>
                <w:sz w:val="19"/>
                <w:szCs w:val="19"/>
              </w:rPr>
            </w:pPr>
          </w:p>
        </w:tc>
        <w:tc>
          <w:tcPr>
            <w:tcW w:w="5071" w:type="dxa"/>
            <w:gridSpan w:val="2"/>
          </w:tcPr>
          <w:p w14:paraId="1C740AC4" w14:textId="77777777" w:rsidR="00DB05F7" w:rsidRPr="00ED4D08" w:rsidRDefault="00DB05F7" w:rsidP="00DF2D74">
            <w:pPr>
              <w:spacing w:after="0"/>
              <w:rPr>
                <w:rFonts w:cs="Calibri"/>
                <w:sz w:val="19"/>
                <w:szCs w:val="19"/>
              </w:rPr>
            </w:pPr>
            <w:r w:rsidRPr="00ED4D08">
              <w:rPr>
                <w:rFonts w:cs="Calibri"/>
                <w:sz w:val="19"/>
                <w:szCs w:val="19"/>
              </w:rPr>
              <w:t>Home</w:t>
            </w:r>
            <w:r w:rsidR="00972DD4" w:rsidRPr="00ED4D08">
              <w:rPr>
                <w:rFonts w:cs="Calibri"/>
                <w:sz w:val="19"/>
                <w:szCs w:val="19"/>
              </w:rPr>
              <w:t>/Cell</w:t>
            </w:r>
            <w:r w:rsidRPr="00ED4D08">
              <w:rPr>
                <w:rFonts w:cs="Calibri"/>
                <w:sz w:val="19"/>
                <w:szCs w:val="19"/>
              </w:rPr>
              <w:t xml:space="preserve"> Phone Number:</w:t>
            </w:r>
          </w:p>
        </w:tc>
      </w:tr>
      <w:tr w:rsidR="00DB05F7" w:rsidRPr="00ED0889" w14:paraId="0236B2D8" w14:textId="77777777" w:rsidTr="00ED4D08">
        <w:trPr>
          <w:jc w:val="center"/>
        </w:trPr>
        <w:tc>
          <w:tcPr>
            <w:tcW w:w="5549" w:type="dxa"/>
            <w:gridSpan w:val="2"/>
          </w:tcPr>
          <w:p w14:paraId="324E353A" w14:textId="77777777" w:rsidR="00DB05F7" w:rsidRPr="00ED4D08" w:rsidRDefault="00DB05F7" w:rsidP="00DF2D74">
            <w:pPr>
              <w:spacing w:after="0"/>
              <w:rPr>
                <w:rFonts w:cs="Calibri"/>
                <w:sz w:val="19"/>
                <w:szCs w:val="19"/>
              </w:rPr>
            </w:pPr>
            <w:r w:rsidRPr="00ED4D08">
              <w:rPr>
                <w:rFonts w:cs="Calibri"/>
                <w:sz w:val="19"/>
                <w:szCs w:val="19"/>
              </w:rPr>
              <w:t>Employer and Business Address:</w:t>
            </w:r>
          </w:p>
          <w:p w14:paraId="7D5CBEDE" w14:textId="77777777" w:rsidR="00DB05F7" w:rsidRPr="00ED4D08" w:rsidRDefault="00DB05F7" w:rsidP="00DF2D74">
            <w:pPr>
              <w:spacing w:after="0"/>
              <w:rPr>
                <w:rFonts w:cs="Calibri"/>
                <w:sz w:val="19"/>
                <w:szCs w:val="19"/>
              </w:rPr>
            </w:pPr>
          </w:p>
        </w:tc>
        <w:tc>
          <w:tcPr>
            <w:tcW w:w="5071" w:type="dxa"/>
            <w:gridSpan w:val="2"/>
          </w:tcPr>
          <w:p w14:paraId="6A1351D1" w14:textId="77777777" w:rsidR="00DB05F7" w:rsidRPr="00ED4D08" w:rsidRDefault="00DB05F7" w:rsidP="00DF2D74">
            <w:pPr>
              <w:spacing w:after="0"/>
              <w:rPr>
                <w:rFonts w:cs="Calibri"/>
                <w:sz w:val="19"/>
                <w:szCs w:val="19"/>
              </w:rPr>
            </w:pPr>
            <w:r w:rsidRPr="00ED4D08">
              <w:rPr>
                <w:rFonts w:cs="Calibri"/>
                <w:sz w:val="19"/>
                <w:szCs w:val="19"/>
              </w:rPr>
              <w:t>Work Phone Number:</w:t>
            </w:r>
          </w:p>
        </w:tc>
      </w:tr>
      <w:tr w:rsidR="003F5911" w:rsidRPr="00ED0889" w14:paraId="164AD399" w14:textId="77777777" w:rsidTr="00ED4D08">
        <w:trPr>
          <w:jc w:val="center"/>
        </w:trPr>
        <w:tc>
          <w:tcPr>
            <w:tcW w:w="10620" w:type="dxa"/>
            <w:gridSpan w:val="4"/>
          </w:tcPr>
          <w:p w14:paraId="0777BBE0" w14:textId="77777777" w:rsidR="00FA3496" w:rsidRPr="007923FC" w:rsidRDefault="00FA3496" w:rsidP="00744A9D">
            <w:pPr>
              <w:pStyle w:val="NoSpacing"/>
              <w:numPr>
                <w:ilvl w:val="0"/>
                <w:numId w:val="9"/>
              </w:numPr>
              <w:rPr>
                <w:rFonts w:cs="Calibri"/>
                <w:sz w:val="18"/>
                <w:szCs w:val="18"/>
              </w:rPr>
            </w:pPr>
            <w:r w:rsidRPr="007923FC">
              <w:rPr>
                <w:rFonts w:cs="Calibri"/>
                <w:sz w:val="18"/>
                <w:szCs w:val="18"/>
              </w:rPr>
              <w:t xml:space="preserve">There is no guarantee of enrollment implied by the receipt of this form and fee.  </w:t>
            </w:r>
          </w:p>
          <w:p w14:paraId="176F24B8" w14:textId="77777777" w:rsidR="00950AA1" w:rsidRPr="007923FC" w:rsidRDefault="00950AA1" w:rsidP="00744A9D">
            <w:pPr>
              <w:pStyle w:val="NoSpacing"/>
              <w:numPr>
                <w:ilvl w:val="0"/>
                <w:numId w:val="9"/>
              </w:numPr>
              <w:rPr>
                <w:rFonts w:cs="Calibri"/>
                <w:sz w:val="18"/>
                <w:szCs w:val="18"/>
              </w:rPr>
            </w:pPr>
            <w:r w:rsidRPr="007923FC">
              <w:rPr>
                <w:rFonts w:cs="Calibri"/>
                <w:sz w:val="18"/>
                <w:szCs w:val="18"/>
              </w:rPr>
              <w:t>The preliminary application fee is non-refundable, under any circumstance:</w:t>
            </w:r>
          </w:p>
          <w:p w14:paraId="1DE074FD" w14:textId="77777777" w:rsidR="00950AA1" w:rsidRPr="007923FC" w:rsidRDefault="00950AA1" w:rsidP="00744A9D">
            <w:pPr>
              <w:pStyle w:val="NoSpacing"/>
              <w:numPr>
                <w:ilvl w:val="2"/>
                <w:numId w:val="14"/>
              </w:numPr>
              <w:rPr>
                <w:rFonts w:cs="Calibri"/>
                <w:sz w:val="18"/>
                <w:szCs w:val="18"/>
              </w:rPr>
            </w:pPr>
            <w:r w:rsidRPr="007923FC">
              <w:rPr>
                <w:rFonts w:cs="Calibri"/>
                <w:sz w:val="18"/>
                <w:szCs w:val="18"/>
              </w:rPr>
              <w:t>APS (Arlington Public School) preliminary application fee: $50.00</w:t>
            </w:r>
          </w:p>
          <w:p w14:paraId="46F4C372" w14:textId="77777777" w:rsidR="00950AA1" w:rsidRPr="007923FC" w:rsidRDefault="00950AA1" w:rsidP="00744A9D">
            <w:pPr>
              <w:pStyle w:val="NoSpacing"/>
              <w:numPr>
                <w:ilvl w:val="2"/>
                <w:numId w:val="14"/>
              </w:numPr>
              <w:rPr>
                <w:rFonts w:cs="Calibri"/>
                <w:sz w:val="18"/>
                <w:szCs w:val="18"/>
              </w:rPr>
            </w:pPr>
            <w:r w:rsidRPr="007923FC">
              <w:rPr>
                <w:rFonts w:cs="Calibri"/>
                <w:sz w:val="18"/>
                <w:szCs w:val="18"/>
              </w:rPr>
              <w:t>NAPS (</w:t>
            </w:r>
            <w:proofErr w:type="gramStart"/>
            <w:r w:rsidRPr="007923FC">
              <w:rPr>
                <w:rFonts w:cs="Calibri"/>
                <w:sz w:val="18"/>
                <w:szCs w:val="18"/>
              </w:rPr>
              <w:t>Non Arlington</w:t>
            </w:r>
            <w:proofErr w:type="gramEnd"/>
            <w:r w:rsidRPr="007923FC">
              <w:rPr>
                <w:rFonts w:cs="Calibri"/>
                <w:sz w:val="18"/>
                <w:szCs w:val="18"/>
              </w:rPr>
              <w:t xml:space="preserve"> Public School/Community) preliminary application fee: $100.00</w:t>
            </w:r>
          </w:p>
          <w:p w14:paraId="36FAD115" w14:textId="77777777" w:rsidR="00B57C16" w:rsidRPr="007923FC" w:rsidRDefault="00B15752"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This preliminary application is non-transferable.</w:t>
            </w:r>
          </w:p>
          <w:p w14:paraId="4F33DA8F" w14:textId="59D85F75" w:rsidR="00B54733" w:rsidRPr="007923FC" w:rsidRDefault="00950AA1"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 xml:space="preserve">Applications for infants must include an estimated due date; </w:t>
            </w:r>
            <w:r w:rsidR="006F6E2E">
              <w:rPr>
                <w:rFonts w:ascii="Calibri" w:hAnsi="Calibri" w:cs="Calibri"/>
                <w:b w:val="0"/>
                <w:sz w:val="18"/>
                <w:szCs w:val="18"/>
              </w:rPr>
              <w:t xml:space="preserve">date </w:t>
            </w:r>
            <w:r w:rsidRPr="007923FC">
              <w:rPr>
                <w:rFonts w:ascii="Calibri" w:hAnsi="Calibri" w:cs="Calibri"/>
                <w:b w:val="0"/>
                <w:sz w:val="18"/>
                <w:szCs w:val="18"/>
              </w:rPr>
              <w:t xml:space="preserve">must be within nine months of the application submission date. </w:t>
            </w:r>
          </w:p>
          <w:p w14:paraId="1354882D" w14:textId="77777777" w:rsidR="00134E21" w:rsidRPr="007923FC" w:rsidRDefault="00B54733"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You agree to any future amendments to this document.</w:t>
            </w:r>
          </w:p>
          <w:p w14:paraId="2CF8F33A" w14:textId="77777777" w:rsidR="0047002C" w:rsidRPr="007923FC" w:rsidRDefault="00134E21"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All placements/spots will be filled in September of each school year. If there are open spots mid-school year, they will be filled according to the wait list</w:t>
            </w:r>
            <w:r w:rsidR="0087070E" w:rsidRPr="007923FC">
              <w:rPr>
                <w:rFonts w:ascii="Calibri" w:hAnsi="Calibri" w:cs="Calibri"/>
                <w:b w:val="0"/>
                <w:sz w:val="18"/>
                <w:szCs w:val="18"/>
              </w:rPr>
              <w:t xml:space="preserve"> and desired entrance date</w:t>
            </w:r>
            <w:r w:rsidRPr="007923FC">
              <w:rPr>
                <w:rFonts w:ascii="Calibri" w:hAnsi="Calibri" w:cs="Calibri"/>
                <w:b w:val="0"/>
                <w:sz w:val="18"/>
                <w:szCs w:val="18"/>
              </w:rPr>
              <w:t>.</w:t>
            </w:r>
            <w:r w:rsidR="006B226F" w:rsidRPr="007923FC">
              <w:rPr>
                <w:rFonts w:ascii="Calibri" w:hAnsi="Calibri" w:cs="Calibri"/>
                <w:b w:val="0"/>
                <w:sz w:val="18"/>
                <w:szCs w:val="18"/>
              </w:rPr>
              <w:t xml:space="preserve"> </w:t>
            </w:r>
          </w:p>
          <w:p w14:paraId="6597B97B" w14:textId="504CB19C" w:rsidR="004C6A8D" w:rsidRPr="007923FC" w:rsidRDefault="004C6A8D"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If your child receives an enrollment offer</w:t>
            </w:r>
            <w:r w:rsidR="00ED026F" w:rsidRPr="007923FC">
              <w:rPr>
                <w:rFonts w:ascii="Calibri" w:hAnsi="Calibri" w:cs="Calibri"/>
                <w:b w:val="0"/>
                <w:sz w:val="18"/>
                <w:szCs w:val="18"/>
              </w:rPr>
              <w:t xml:space="preserve"> </w:t>
            </w:r>
            <w:r w:rsidRPr="007923FC">
              <w:rPr>
                <w:rFonts w:ascii="Calibri" w:hAnsi="Calibri" w:cs="Calibri"/>
                <w:b w:val="0"/>
                <w:sz w:val="18"/>
                <w:szCs w:val="18"/>
              </w:rPr>
              <w:t>and you wish to defer, there is an additional $25 charge</w:t>
            </w:r>
            <w:r w:rsidR="00ED026F" w:rsidRPr="007923FC">
              <w:rPr>
                <w:rFonts w:ascii="Calibri" w:hAnsi="Calibri" w:cs="Calibri"/>
                <w:b w:val="0"/>
                <w:sz w:val="18"/>
                <w:szCs w:val="18"/>
              </w:rPr>
              <w:t xml:space="preserve"> to remain on the wait list</w:t>
            </w:r>
            <w:r w:rsidRPr="007923FC">
              <w:rPr>
                <w:rFonts w:ascii="Calibri" w:hAnsi="Calibri" w:cs="Calibri"/>
                <w:b w:val="0"/>
                <w:sz w:val="18"/>
                <w:szCs w:val="18"/>
              </w:rPr>
              <w:t>.</w:t>
            </w:r>
            <w:r w:rsidR="00F020D8">
              <w:rPr>
                <w:rFonts w:ascii="Calibri" w:hAnsi="Calibri" w:cs="Calibri"/>
                <w:b w:val="0"/>
                <w:sz w:val="18"/>
                <w:szCs w:val="18"/>
              </w:rPr>
              <w:t xml:space="preserve"> There is a $25 fee to remain on the waitlist for the upcoming school year.</w:t>
            </w:r>
          </w:p>
          <w:p w14:paraId="08B3937B" w14:textId="77777777" w:rsidR="000B7B56" w:rsidRPr="007923FC" w:rsidRDefault="006B226F" w:rsidP="00744A9D">
            <w:pPr>
              <w:pStyle w:val="Heading1"/>
              <w:numPr>
                <w:ilvl w:val="0"/>
                <w:numId w:val="15"/>
              </w:numPr>
              <w:jc w:val="left"/>
              <w:rPr>
                <w:rFonts w:ascii="Calibri" w:hAnsi="Calibri" w:cs="Calibri"/>
                <w:b w:val="0"/>
                <w:sz w:val="18"/>
                <w:szCs w:val="18"/>
              </w:rPr>
            </w:pPr>
            <w:r w:rsidRPr="007923FC">
              <w:rPr>
                <w:rFonts w:ascii="Calibri" w:hAnsi="Calibri" w:cs="Calibri"/>
                <w:b w:val="0"/>
                <w:sz w:val="18"/>
                <w:szCs w:val="18"/>
              </w:rPr>
              <w:t xml:space="preserve">If your child receives </w:t>
            </w:r>
            <w:r w:rsidR="004C6A8D" w:rsidRPr="007923FC">
              <w:rPr>
                <w:rFonts w:ascii="Calibri" w:hAnsi="Calibri" w:cs="Calibri"/>
                <w:b w:val="0"/>
                <w:sz w:val="18"/>
                <w:szCs w:val="18"/>
              </w:rPr>
              <w:t>an enrollment offer</w:t>
            </w:r>
            <w:r w:rsidRPr="007923FC">
              <w:rPr>
                <w:rFonts w:ascii="Calibri" w:hAnsi="Calibri" w:cs="Calibri"/>
                <w:b w:val="0"/>
                <w:sz w:val="18"/>
                <w:szCs w:val="18"/>
              </w:rPr>
              <w:t xml:space="preserve"> and </w:t>
            </w:r>
            <w:r w:rsidR="00700E4F" w:rsidRPr="007923FC">
              <w:rPr>
                <w:rFonts w:ascii="Calibri" w:hAnsi="Calibri" w:cs="Calibri"/>
                <w:b w:val="0"/>
                <w:sz w:val="18"/>
                <w:szCs w:val="18"/>
              </w:rPr>
              <w:t>the desired entrance date differs</w:t>
            </w:r>
            <w:r w:rsidR="00FE3EBE" w:rsidRPr="007923FC">
              <w:rPr>
                <w:rFonts w:ascii="Calibri" w:hAnsi="Calibri" w:cs="Calibri"/>
                <w:b w:val="0"/>
                <w:sz w:val="18"/>
                <w:szCs w:val="18"/>
              </w:rPr>
              <w:t xml:space="preserve"> from the current available start date</w:t>
            </w:r>
            <w:r w:rsidR="00700E4F" w:rsidRPr="007923FC">
              <w:rPr>
                <w:rFonts w:ascii="Calibri" w:hAnsi="Calibri" w:cs="Calibri"/>
                <w:b w:val="0"/>
                <w:sz w:val="18"/>
                <w:szCs w:val="18"/>
              </w:rPr>
              <w:t>,</w:t>
            </w:r>
            <w:r w:rsidR="00891516" w:rsidRPr="007923FC">
              <w:rPr>
                <w:rFonts w:ascii="Calibri" w:hAnsi="Calibri" w:cs="Calibri"/>
                <w:b w:val="0"/>
                <w:sz w:val="18"/>
                <w:szCs w:val="18"/>
              </w:rPr>
              <w:t xml:space="preserve"> </w:t>
            </w:r>
            <w:r w:rsidR="00ED026F" w:rsidRPr="007923FC">
              <w:rPr>
                <w:rFonts w:ascii="Calibri" w:hAnsi="Calibri" w:cs="Calibri"/>
                <w:b w:val="0"/>
                <w:sz w:val="18"/>
                <w:szCs w:val="18"/>
              </w:rPr>
              <w:t xml:space="preserve">there is guaranteed placement offered if </w:t>
            </w:r>
            <w:r w:rsidR="00700E4F" w:rsidRPr="007923FC">
              <w:rPr>
                <w:rFonts w:ascii="Calibri" w:hAnsi="Calibri" w:cs="Calibri"/>
                <w:b w:val="0"/>
                <w:sz w:val="18"/>
                <w:szCs w:val="18"/>
              </w:rPr>
              <w:t xml:space="preserve">the </w:t>
            </w:r>
            <w:r w:rsidR="00ED026F" w:rsidRPr="007923FC">
              <w:rPr>
                <w:rFonts w:ascii="Calibri" w:hAnsi="Calibri" w:cs="Calibri"/>
                <w:b w:val="0"/>
                <w:sz w:val="18"/>
                <w:szCs w:val="18"/>
              </w:rPr>
              <w:t>holding fee payment(s)</w:t>
            </w:r>
            <w:r w:rsidR="0051682F" w:rsidRPr="007923FC">
              <w:rPr>
                <w:rFonts w:ascii="Calibri" w:hAnsi="Calibri" w:cs="Calibri"/>
                <w:b w:val="0"/>
                <w:sz w:val="18"/>
                <w:szCs w:val="18"/>
              </w:rPr>
              <w:t>, due on the 1</w:t>
            </w:r>
            <w:r w:rsidR="0051682F" w:rsidRPr="007923FC">
              <w:rPr>
                <w:rFonts w:ascii="Calibri" w:hAnsi="Calibri" w:cs="Calibri"/>
                <w:b w:val="0"/>
                <w:sz w:val="18"/>
                <w:szCs w:val="18"/>
                <w:vertAlign w:val="superscript"/>
              </w:rPr>
              <w:t>st</w:t>
            </w:r>
            <w:r w:rsidR="0051682F" w:rsidRPr="007923FC">
              <w:rPr>
                <w:rFonts w:ascii="Calibri" w:hAnsi="Calibri" w:cs="Calibri"/>
                <w:b w:val="0"/>
                <w:sz w:val="18"/>
                <w:szCs w:val="18"/>
              </w:rPr>
              <w:t xml:space="preserve"> of each month, </w:t>
            </w:r>
            <w:r w:rsidR="00ED026F" w:rsidRPr="007923FC">
              <w:rPr>
                <w:rFonts w:ascii="Calibri" w:hAnsi="Calibri" w:cs="Calibri"/>
                <w:b w:val="0"/>
                <w:sz w:val="18"/>
                <w:szCs w:val="18"/>
              </w:rPr>
              <w:t xml:space="preserve">are remitted </w:t>
            </w:r>
            <w:r w:rsidR="0051682F" w:rsidRPr="007923FC">
              <w:rPr>
                <w:rFonts w:ascii="Calibri" w:hAnsi="Calibri" w:cs="Calibri"/>
                <w:b w:val="0"/>
                <w:sz w:val="18"/>
                <w:szCs w:val="18"/>
              </w:rPr>
              <w:t>until your child is ready to start</w:t>
            </w:r>
            <w:r w:rsidR="00891516" w:rsidRPr="007923FC">
              <w:rPr>
                <w:rFonts w:ascii="Calibri" w:hAnsi="Calibri" w:cs="Calibri"/>
                <w:b w:val="0"/>
                <w:sz w:val="18"/>
                <w:szCs w:val="18"/>
              </w:rPr>
              <w:t>.</w:t>
            </w:r>
            <w:r w:rsidR="00ED026F" w:rsidRPr="007923FC">
              <w:rPr>
                <w:rFonts w:ascii="Calibri" w:hAnsi="Calibri" w:cs="Calibri"/>
                <w:b w:val="0"/>
                <w:sz w:val="18"/>
                <w:szCs w:val="18"/>
              </w:rPr>
              <w:t xml:space="preserve"> </w:t>
            </w:r>
            <w:r w:rsidR="00FE3EBE" w:rsidRPr="007923FC">
              <w:rPr>
                <w:rFonts w:ascii="Calibri" w:hAnsi="Calibri" w:cs="Calibri"/>
                <w:b w:val="0"/>
                <w:sz w:val="18"/>
                <w:szCs w:val="18"/>
              </w:rPr>
              <w:t>T</w:t>
            </w:r>
            <w:r w:rsidR="00700E4F" w:rsidRPr="007923FC">
              <w:rPr>
                <w:rFonts w:ascii="Calibri" w:hAnsi="Calibri" w:cs="Calibri"/>
                <w:b w:val="0"/>
                <w:sz w:val="18"/>
                <w:szCs w:val="18"/>
              </w:rPr>
              <w:t xml:space="preserve">he </w:t>
            </w:r>
            <w:r w:rsidR="00FE3EBE" w:rsidRPr="007923FC">
              <w:rPr>
                <w:rFonts w:ascii="Calibri" w:hAnsi="Calibri" w:cs="Calibri"/>
                <w:b w:val="0"/>
                <w:sz w:val="18"/>
                <w:szCs w:val="18"/>
              </w:rPr>
              <w:t>G</w:t>
            </w:r>
            <w:r w:rsidR="00ED026F" w:rsidRPr="007923FC">
              <w:rPr>
                <w:rFonts w:ascii="Calibri" w:hAnsi="Calibri" w:cs="Calibri"/>
                <w:b w:val="0"/>
                <w:sz w:val="18"/>
                <w:szCs w:val="18"/>
              </w:rPr>
              <w:t>uaranteed placement</w:t>
            </w:r>
            <w:r w:rsidR="00700E4F" w:rsidRPr="007923FC">
              <w:rPr>
                <w:rFonts w:ascii="Calibri" w:hAnsi="Calibri" w:cs="Calibri"/>
                <w:b w:val="0"/>
                <w:sz w:val="18"/>
                <w:szCs w:val="18"/>
              </w:rPr>
              <w:t xml:space="preserve"> </w:t>
            </w:r>
            <w:r w:rsidR="00FE3EBE" w:rsidRPr="007923FC">
              <w:rPr>
                <w:rFonts w:ascii="Calibri" w:hAnsi="Calibri" w:cs="Calibri"/>
                <w:b w:val="0"/>
                <w:sz w:val="18"/>
                <w:szCs w:val="18"/>
              </w:rPr>
              <w:t>will be rescinded if there is failure to remit holding fee payment(s).</w:t>
            </w:r>
          </w:p>
          <w:p w14:paraId="6C2D8975" w14:textId="77777777" w:rsidR="00891516" w:rsidRPr="00985D2F" w:rsidRDefault="00891516" w:rsidP="00744A9D">
            <w:pPr>
              <w:pStyle w:val="Heading1"/>
              <w:jc w:val="left"/>
              <w:rPr>
                <w:rFonts w:ascii="Calibri" w:hAnsi="Calibri" w:cs="Calibri"/>
                <w:b w:val="0"/>
                <w:sz w:val="12"/>
                <w:szCs w:val="12"/>
              </w:rPr>
            </w:pPr>
          </w:p>
          <w:p w14:paraId="29FF3B0D" w14:textId="77777777" w:rsidR="000B7B56" w:rsidRPr="007923FC" w:rsidRDefault="003F5911" w:rsidP="00744A9D">
            <w:pPr>
              <w:pStyle w:val="Heading1"/>
              <w:jc w:val="left"/>
              <w:rPr>
                <w:rFonts w:ascii="Calibri" w:hAnsi="Calibri" w:cs="Calibri"/>
                <w:b w:val="0"/>
                <w:sz w:val="18"/>
                <w:szCs w:val="18"/>
              </w:rPr>
            </w:pPr>
            <w:r w:rsidRPr="007923FC">
              <w:rPr>
                <w:rFonts w:ascii="Calibri" w:hAnsi="Calibri" w:cs="Calibri"/>
                <w:b w:val="0"/>
                <w:sz w:val="18"/>
                <w:szCs w:val="18"/>
              </w:rPr>
              <w:t xml:space="preserve">Please make checks payable to The Children’s School, Inc.  </w:t>
            </w:r>
            <w:r w:rsidR="00A52108" w:rsidRPr="007923FC">
              <w:rPr>
                <w:rFonts w:ascii="Calibri" w:hAnsi="Calibri" w:cs="Calibri"/>
                <w:b w:val="0"/>
                <w:sz w:val="18"/>
                <w:szCs w:val="18"/>
              </w:rPr>
              <w:t xml:space="preserve">The application and application fee payment must be submitted </w:t>
            </w:r>
            <w:r w:rsidR="00FB177B" w:rsidRPr="007923FC">
              <w:rPr>
                <w:rFonts w:ascii="Calibri" w:hAnsi="Calibri" w:cs="Calibri"/>
                <w:b w:val="0"/>
                <w:sz w:val="18"/>
                <w:szCs w:val="18"/>
              </w:rPr>
              <w:t>to be</w:t>
            </w:r>
            <w:r w:rsidR="00A52108" w:rsidRPr="007923FC">
              <w:rPr>
                <w:rFonts w:ascii="Calibri" w:hAnsi="Calibri" w:cs="Calibri"/>
                <w:b w:val="0"/>
                <w:sz w:val="18"/>
                <w:szCs w:val="18"/>
              </w:rPr>
              <w:t xml:space="preserve"> processed together in order for</w:t>
            </w:r>
            <w:r w:rsidR="00FB177B" w:rsidRPr="007923FC">
              <w:rPr>
                <w:rFonts w:ascii="Calibri" w:hAnsi="Calibri" w:cs="Calibri"/>
                <w:b w:val="0"/>
                <w:sz w:val="18"/>
                <w:szCs w:val="18"/>
              </w:rPr>
              <w:t xml:space="preserve"> an active </w:t>
            </w:r>
            <w:r w:rsidR="00A52108" w:rsidRPr="007923FC">
              <w:rPr>
                <w:rFonts w:ascii="Calibri" w:hAnsi="Calibri" w:cs="Calibri"/>
                <w:b w:val="0"/>
                <w:sz w:val="18"/>
                <w:szCs w:val="18"/>
              </w:rPr>
              <w:t xml:space="preserve">status on the wait list.  </w:t>
            </w:r>
          </w:p>
          <w:p w14:paraId="3F892AC7" w14:textId="77777777" w:rsidR="000B7B56" w:rsidRPr="00985D2F" w:rsidRDefault="000B7B56" w:rsidP="00744A9D">
            <w:pPr>
              <w:pStyle w:val="Heading1"/>
              <w:jc w:val="left"/>
              <w:rPr>
                <w:rFonts w:ascii="Calibri" w:hAnsi="Calibri" w:cs="Calibri"/>
                <w:b w:val="0"/>
                <w:sz w:val="12"/>
                <w:szCs w:val="12"/>
              </w:rPr>
            </w:pPr>
          </w:p>
          <w:p w14:paraId="0C3AF1F5" w14:textId="25943F1B" w:rsidR="00112809" w:rsidRPr="007923FC" w:rsidRDefault="000B7B56" w:rsidP="00744A9D">
            <w:pPr>
              <w:pStyle w:val="Heading1"/>
              <w:jc w:val="left"/>
              <w:rPr>
                <w:rFonts w:ascii="Calibri" w:hAnsi="Calibri" w:cs="Calibri"/>
                <w:b w:val="0"/>
                <w:sz w:val="18"/>
                <w:szCs w:val="18"/>
              </w:rPr>
            </w:pPr>
            <w:r w:rsidRPr="007923FC">
              <w:rPr>
                <w:rFonts w:ascii="Calibri" w:hAnsi="Calibri" w:cs="Calibri"/>
                <w:b w:val="0"/>
                <w:sz w:val="18"/>
                <w:szCs w:val="18"/>
              </w:rPr>
              <w:t xml:space="preserve">All preliminary applications will remain on active status </w:t>
            </w:r>
            <w:r w:rsidR="00CB4E74">
              <w:rPr>
                <w:rFonts w:ascii="Calibri" w:hAnsi="Calibri" w:cs="Calibri"/>
                <w:b w:val="0"/>
                <w:sz w:val="18"/>
                <w:szCs w:val="18"/>
              </w:rPr>
              <w:t xml:space="preserve">through the current school year </w:t>
            </w:r>
            <w:r w:rsidRPr="007923FC">
              <w:rPr>
                <w:rFonts w:ascii="Calibri" w:hAnsi="Calibri" w:cs="Calibri"/>
                <w:b w:val="0"/>
                <w:sz w:val="18"/>
                <w:szCs w:val="18"/>
              </w:rPr>
              <w:t>until the child gets admitted</w:t>
            </w:r>
            <w:r w:rsidR="00CB4E74">
              <w:rPr>
                <w:rFonts w:ascii="Calibri" w:hAnsi="Calibri" w:cs="Calibri"/>
                <w:b w:val="0"/>
                <w:sz w:val="18"/>
                <w:szCs w:val="18"/>
              </w:rPr>
              <w:t>,</w:t>
            </w:r>
            <w:r w:rsidR="00CB4E74" w:rsidRPr="007923FC">
              <w:rPr>
                <w:rFonts w:ascii="Calibri" w:hAnsi="Calibri" w:cs="Calibri"/>
                <w:b w:val="0"/>
                <w:sz w:val="18"/>
                <w:szCs w:val="18"/>
              </w:rPr>
              <w:t xml:space="preserve"> parents request for the application to be removed from the wait list, or The Children’s School Inc. ceases to exist or is dissolved. </w:t>
            </w:r>
            <w:r w:rsidR="00CB4E74">
              <w:rPr>
                <w:rFonts w:ascii="Calibri" w:hAnsi="Calibri" w:cs="Calibri"/>
                <w:b w:val="0"/>
                <w:sz w:val="18"/>
                <w:szCs w:val="18"/>
              </w:rPr>
              <w:t>If you wish to remain on the waitlist for the next school year, families will be asked to remit a $25 payment.</w:t>
            </w:r>
            <w:r w:rsidRPr="007923FC">
              <w:rPr>
                <w:rFonts w:ascii="Calibri" w:hAnsi="Calibri" w:cs="Calibri"/>
                <w:b w:val="0"/>
                <w:sz w:val="18"/>
                <w:szCs w:val="18"/>
              </w:rPr>
              <w:t xml:space="preserve"> </w:t>
            </w:r>
          </w:p>
          <w:p w14:paraId="4C60F96D" w14:textId="77777777" w:rsidR="00112809" w:rsidRPr="00985D2F" w:rsidRDefault="00112809" w:rsidP="00744A9D">
            <w:pPr>
              <w:pStyle w:val="NoSpacing"/>
              <w:rPr>
                <w:rFonts w:cs="Calibri"/>
                <w:sz w:val="12"/>
                <w:szCs w:val="12"/>
              </w:rPr>
            </w:pPr>
          </w:p>
          <w:p w14:paraId="3F4DB7FE" w14:textId="2C13FF22" w:rsidR="00B619A4" w:rsidRPr="007923FC" w:rsidRDefault="003F5911" w:rsidP="00744A9D">
            <w:pPr>
              <w:pStyle w:val="Heading1"/>
              <w:jc w:val="left"/>
              <w:rPr>
                <w:rFonts w:ascii="Calibri" w:hAnsi="Calibri" w:cs="Calibri"/>
                <w:b w:val="0"/>
                <w:sz w:val="18"/>
                <w:szCs w:val="18"/>
              </w:rPr>
            </w:pPr>
            <w:r w:rsidRPr="007923FC">
              <w:rPr>
                <w:rFonts w:ascii="Calibri" w:hAnsi="Calibri" w:cs="Calibri"/>
                <w:b w:val="0"/>
                <w:sz w:val="18"/>
                <w:szCs w:val="18"/>
              </w:rPr>
              <w:t>Your processed check will serve as a</w:t>
            </w:r>
            <w:r w:rsidR="004C6A8D" w:rsidRPr="007923FC">
              <w:rPr>
                <w:rFonts w:ascii="Calibri" w:hAnsi="Calibri" w:cs="Calibri"/>
                <w:b w:val="0"/>
                <w:sz w:val="18"/>
                <w:szCs w:val="18"/>
              </w:rPr>
              <w:t xml:space="preserve"> </w:t>
            </w:r>
            <w:r w:rsidRPr="007923FC">
              <w:rPr>
                <w:rFonts w:ascii="Calibri" w:hAnsi="Calibri" w:cs="Calibri"/>
                <w:b w:val="0"/>
                <w:sz w:val="18"/>
                <w:szCs w:val="18"/>
              </w:rPr>
              <w:t xml:space="preserve">confirmation and receipt of your </w:t>
            </w:r>
            <w:r w:rsidR="00FB177B" w:rsidRPr="007923FC">
              <w:rPr>
                <w:rFonts w:ascii="Calibri" w:hAnsi="Calibri" w:cs="Calibri"/>
                <w:b w:val="0"/>
                <w:sz w:val="18"/>
                <w:szCs w:val="18"/>
              </w:rPr>
              <w:t xml:space="preserve">preliminary </w:t>
            </w:r>
            <w:r w:rsidRPr="007923FC">
              <w:rPr>
                <w:rFonts w:ascii="Calibri" w:hAnsi="Calibri" w:cs="Calibri"/>
                <w:b w:val="0"/>
                <w:sz w:val="18"/>
                <w:szCs w:val="18"/>
              </w:rPr>
              <w:t>application</w:t>
            </w:r>
            <w:r w:rsidR="00EB20A8" w:rsidRPr="007923FC">
              <w:rPr>
                <w:rFonts w:ascii="Calibri" w:hAnsi="Calibri" w:cs="Calibri"/>
                <w:b w:val="0"/>
                <w:sz w:val="18"/>
                <w:szCs w:val="18"/>
              </w:rPr>
              <w:t>.</w:t>
            </w:r>
            <w:r w:rsidR="00CF055D" w:rsidRPr="007923FC">
              <w:rPr>
                <w:rFonts w:ascii="Calibri" w:hAnsi="Calibri" w:cs="Calibri"/>
                <w:b w:val="0"/>
                <w:sz w:val="18"/>
                <w:szCs w:val="18"/>
              </w:rPr>
              <w:t xml:space="preserve"> </w:t>
            </w:r>
            <w:r w:rsidRPr="007923FC">
              <w:rPr>
                <w:rFonts w:ascii="Calibri" w:hAnsi="Calibri" w:cs="Calibri"/>
                <w:b w:val="0"/>
                <w:sz w:val="18"/>
                <w:szCs w:val="18"/>
              </w:rPr>
              <w:t>Applicants will receive a</w:t>
            </w:r>
            <w:r w:rsidR="0051682F" w:rsidRPr="007923FC">
              <w:rPr>
                <w:rFonts w:ascii="Calibri" w:hAnsi="Calibri" w:cs="Calibri"/>
                <w:b w:val="0"/>
                <w:sz w:val="18"/>
                <w:szCs w:val="18"/>
              </w:rPr>
              <w:t xml:space="preserve"> letter </w:t>
            </w:r>
            <w:r w:rsidRPr="007923FC">
              <w:rPr>
                <w:rFonts w:ascii="Calibri" w:hAnsi="Calibri" w:cs="Calibri"/>
                <w:b w:val="0"/>
                <w:sz w:val="18"/>
                <w:szCs w:val="18"/>
              </w:rPr>
              <w:t>of acceptance via email</w:t>
            </w:r>
            <w:r w:rsidR="0051682F" w:rsidRPr="007923FC">
              <w:rPr>
                <w:rFonts w:ascii="Calibri" w:hAnsi="Calibri" w:cs="Calibri"/>
                <w:b w:val="0"/>
                <w:sz w:val="18"/>
                <w:szCs w:val="18"/>
              </w:rPr>
              <w:t xml:space="preserve"> </w:t>
            </w:r>
            <w:r w:rsidRPr="007923FC">
              <w:rPr>
                <w:rFonts w:ascii="Calibri" w:hAnsi="Calibri" w:cs="Calibri"/>
                <w:b w:val="0"/>
                <w:sz w:val="18"/>
                <w:szCs w:val="18"/>
              </w:rPr>
              <w:t xml:space="preserve">from The Children’s School by the end of </w:t>
            </w:r>
            <w:r w:rsidR="00A5714C" w:rsidRPr="007923FC">
              <w:rPr>
                <w:rFonts w:ascii="Calibri" w:hAnsi="Calibri" w:cs="Calibri"/>
                <w:b w:val="0"/>
                <w:sz w:val="18"/>
                <w:szCs w:val="18"/>
              </w:rPr>
              <w:t>June</w:t>
            </w:r>
            <w:r w:rsidR="006F6E2E">
              <w:rPr>
                <w:rFonts w:ascii="Calibri" w:hAnsi="Calibri" w:cs="Calibri"/>
                <w:b w:val="0"/>
                <w:sz w:val="18"/>
                <w:szCs w:val="18"/>
              </w:rPr>
              <w:t>. If applicable, families must accept or decline the seat by the deadline given in the acceptance letter.</w:t>
            </w:r>
          </w:p>
          <w:p w14:paraId="23986C9B" w14:textId="77777777" w:rsidR="00950AA1" w:rsidRPr="00985D2F" w:rsidRDefault="00950AA1" w:rsidP="00744A9D">
            <w:pPr>
              <w:pStyle w:val="NoSpacing"/>
              <w:rPr>
                <w:rFonts w:cs="Calibri"/>
                <w:sz w:val="12"/>
                <w:szCs w:val="12"/>
              </w:rPr>
            </w:pPr>
          </w:p>
          <w:p w14:paraId="298B4E47" w14:textId="77777777" w:rsidR="004C726B" w:rsidRPr="007923FC" w:rsidRDefault="008457B1" w:rsidP="00744A9D">
            <w:pPr>
              <w:pStyle w:val="NoSpacing"/>
              <w:rPr>
                <w:rFonts w:cs="Calibri"/>
                <w:sz w:val="18"/>
                <w:szCs w:val="18"/>
              </w:rPr>
            </w:pPr>
            <w:r w:rsidRPr="007923FC">
              <w:rPr>
                <w:rFonts w:cs="Calibri"/>
                <w:sz w:val="18"/>
                <w:szCs w:val="18"/>
              </w:rPr>
              <w:t>The Children's School does not discriminate on the basis of sex, race, color, creed or national origin.</w:t>
            </w:r>
          </w:p>
          <w:p w14:paraId="6046B6B5" w14:textId="77777777" w:rsidR="00B619A4" w:rsidRPr="00985D2F" w:rsidRDefault="00B619A4" w:rsidP="00744A9D">
            <w:pPr>
              <w:pStyle w:val="NoSpacing"/>
              <w:rPr>
                <w:rFonts w:cs="Calibri"/>
                <w:sz w:val="12"/>
                <w:szCs w:val="12"/>
              </w:rPr>
            </w:pPr>
          </w:p>
          <w:p w14:paraId="13DC3172" w14:textId="77777777" w:rsidR="006E2614" w:rsidRPr="007923FC" w:rsidRDefault="00B619A4" w:rsidP="00744A9D">
            <w:pPr>
              <w:pStyle w:val="NoSpacing"/>
              <w:rPr>
                <w:rFonts w:cs="Calibri"/>
                <w:sz w:val="18"/>
                <w:szCs w:val="18"/>
              </w:rPr>
            </w:pPr>
            <w:r w:rsidRPr="007923FC">
              <w:rPr>
                <w:rFonts w:cs="Calibri"/>
                <w:sz w:val="18"/>
                <w:szCs w:val="18"/>
              </w:rPr>
              <w:t>I give permission for The Children’s School to contact my child’s current/previous school or program (if applicable) for further inquiries</w:t>
            </w:r>
            <w:r w:rsidR="006E2614" w:rsidRPr="007923FC">
              <w:rPr>
                <w:rFonts w:cs="Calibri"/>
                <w:sz w:val="18"/>
                <w:szCs w:val="18"/>
              </w:rPr>
              <w:t>.</w:t>
            </w:r>
          </w:p>
          <w:p w14:paraId="0161A747" w14:textId="77777777" w:rsidR="002A11E4" w:rsidRPr="00985D2F" w:rsidRDefault="002A11E4" w:rsidP="00744A9D">
            <w:pPr>
              <w:pStyle w:val="NoSpacing"/>
              <w:rPr>
                <w:rFonts w:cs="Calibri"/>
                <w:sz w:val="14"/>
                <w:szCs w:val="14"/>
              </w:rPr>
            </w:pPr>
            <w:r w:rsidRPr="007923FC">
              <w:rPr>
                <w:rFonts w:cs="Calibri"/>
                <w:sz w:val="18"/>
                <w:szCs w:val="18"/>
              </w:rPr>
              <w:t xml:space="preserve"> </w:t>
            </w:r>
          </w:p>
          <w:p w14:paraId="1A5AFF80" w14:textId="77777777" w:rsidR="00340BAC" w:rsidRPr="007923FC" w:rsidRDefault="002A11E4" w:rsidP="00744A9D">
            <w:pPr>
              <w:pStyle w:val="NoSpacing"/>
              <w:rPr>
                <w:rFonts w:cs="Calibri"/>
                <w:sz w:val="18"/>
                <w:szCs w:val="18"/>
              </w:rPr>
            </w:pPr>
            <w:r w:rsidRPr="007923FC">
              <w:rPr>
                <w:rFonts w:cs="Calibri"/>
                <w:sz w:val="18"/>
                <w:szCs w:val="18"/>
              </w:rPr>
              <w:t xml:space="preserve">I give permission for </w:t>
            </w:r>
            <w:r w:rsidR="006E2614" w:rsidRPr="007923FC">
              <w:rPr>
                <w:rFonts w:cs="Calibri"/>
                <w:sz w:val="18"/>
                <w:szCs w:val="18"/>
              </w:rPr>
              <w:t xml:space="preserve">my child to be observed in the classroom setting </w:t>
            </w:r>
            <w:r w:rsidRPr="007923FC">
              <w:rPr>
                <w:rFonts w:cs="Calibri"/>
                <w:sz w:val="18"/>
                <w:szCs w:val="18"/>
              </w:rPr>
              <w:t>prior to admission.</w:t>
            </w:r>
          </w:p>
          <w:p w14:paraId="30088787" w14:textId="77777777" w:rsidR="00340BAC" w:rsidRPr="00985D2F" w:rsidRDefault="00340BAC" w:rsidP="00744A9D">
            <w:pPr>
              <w:pStyle w:val="NoSpacing"/>
              <w:rPr>
                <w:rFonts w:cs="Calibri"/>
                <w:sz w:val="12"/>
                <w:szCs w:val="12"/>
              </w:rPr>
            </w:pPr>
          </w:p>
          <w:p w14:paraId="52440399" w14:textId="77777777" w:rsidR="00B619A4" w:rsidRPr="00ED0889" w:rsidRDefault="00340BAC" w:rsidP="00744A9D">
            <w:pPr>
              <w:pStyle w:val="NoSpacing"/>
              <w:rPr>
                <w:rFonts w:cs="Calibri"/>
                <w:sz w:val="18"/>
                <w:szCs w:val="18"/>
              </w:rPr>
            </w:pPr>
            <w:r w:rsidRPr="007923FC">
              <w:rPr>
                <w:rFonts w:cs="Calibri"/>
                <w:sz w:val="18"/>
                <w:szCs w:val="18"/>
              </w:rPr>
              <w:t>I have reviewed, understand</w:t>
            </w:r>
            <w:r w:rsidR="00CB1C84" w:rsidRPr="007923FC">
              <w:rPr>
                <w:rFonts w:cs="Calibri"/>
                <w:sz w:val="18"/>
                <w:szCs w:val="18"/>
              </w:rPr>
              <w:t xml:space="preserve">, </w:t>
            </w:r>
            <w:r w:rsidRPr="007923FC">
              <w:rPr>
                <w:rFonts w:cs="Calibri"/>
                <w:sz w:val="18"/>
                <w:szCs w:val="18"/>
              </w:rPr>
              <w:t>and agree to fully comply with the above policy.</w:t>
            </w:r>
          </w:p>
        </w:tc>
      </w:tr>
      <w:tr w:rsidR="003F5911" w:rsidRPr="00ED4D08" w14:paraId="40FBE35B" w14:textId="77777777" w:rsidTr="00ED4D08">
        <w:trPr>
          <w:jc w:val="center"/>
        </w:trPr>
        <w:tc>
          <w:tcPr>
            <w:tcW w:w="5549" w:type="dxa"/>
            <w:gridSpan w:val="2"/>
          </w:tcPr>
          <w:p w14:paraId="4FA449A1" w14:textId="77777777" w:rsidR="003F5911" w:rsidRPr="00ED4D08" w:rsidRDefault="003F5911" w:rsidP="00B619A4">
            <w:pPr>
              <w:spacing w:after="0"/>
              <w:rPr>
                <w:rFonts w:cs="Calibri"/>
                <w:sz w:val="19"/>
                <w:szCs w:val="19"/>
              </w:rPr>
            </w:pPr>
            <w:r w:rsidRPr="00ED4D08">
              <w:rPr>
                <w:rFonts w:cs="Calibri"/>
                <w:sz w:val="19"/>
                <w:szCs w:val="19"/>
              </w:rPr>
              <w:t>SIGN</w:t>
            </w:r>
            <w:r w:rsidR="00B619A4" w:rsidRPr="00ED4D08">
              <w:rPr>
                <w:rFonts w:cs="Calibri"/>
                <w:sz w:val="19"/>
                <w:szCs w:val="19"/>
              </w:rPr>
              <w:t>ATURE:</w:t>
            </w:r>
          </w:p>
        </w:tc>
        <w:tc>
          <w:tcPr>
            <w:tcW w:w="5071" w:type="dxa"/>
            <w:gridSpan w:val="2"/>
          </w:tcPr>
          <w:p w14:paraId="6CA99667" w14:textId="77777777" w:rsidR="003F5911" w:rsidRPr="00ED4D08" w:rsidRDefault="003F5911" w:rsidP="00DC7299">
            <w:pPr>
              <w:spacing w:after="0"/>
              <w:rPr>
                <w:rFonts w:cs="Calibri"/>
                <w:sz w:val="19"/>
                <w:szCs w:val="19"/>
              </w:rPr>
            </w:pPr>
            <w:r w:rsidRPr="00ED4D08">
              <w:rPr>
                <w:rFonts w:cs="Calibri"/>
                <w:sz w:val="19"/>
                <w:szCs w:val="19"/>
              </w:rPr>
              <w:t>PRINT NAME:</w:t>
            </w:r>
          </w:p>
        </w:tc>
      </w:tr>
      <w:tr w:rsidR="00D9225B" w:rsidRPr="00ED4D08" w14:paraId="3B08966F" w14:textId="77777777" w:rsidTr="00ED4D08">
        <w:trPr>
          <w:jc w:val="center"/>
        </w:trPr>
        <w:tc>
          <w:tcPr>
            <w:tcW w:w="10620" w:type="dxa"/>
            <w:gridSpan w:val="4"/>
          </w:tcPr>
          <w:p w14:paraId="1A4DF04E" w14:textId="77777777" w:rsidR="00D9225B" w:rsidRPr="00ED4D08" w:rsidRDefault="00D9225B" w:rsidP="00DC7299">
            <w:pPr>
              <w:spacing w:after="0"/>
              <w:rPr>
                <w:rFonts w:cs="Calibri"/>
                <w:sz w:val="19"/>
                <w:szCs w:val="19"/>
              </w:rPr>
            </w:pPr>
            <w:r w:rsidRPr="00ED4D08">
              <w:rPr>
                <w:rFonts w:cs="Calibri"/>
                <w:sz w:val="19"/>
                <w:szCs w:val="19"/>
              </w:rPr>
              <w:t>DATE:</w:t>
            </w:r>
          </w:p>
        </w:tc>
      </w:tr>
    </w:tbl>
    <w:p w14:paraId="537FFFB5" w14:textId="77777777" w:rsidR="00AE3BF2" w:rsidRPr="00ED4D08" w:rsidRDefault="00AE3BF2" w:rsidP="00360868">
      <w:pPr>
        <w:spacing w:after="0"/>
        <w:rPr>
          <w:rFonts w:cs="Calibri"/>
          <w:b/>
          <w:sz w:val="19"/>
          <w:szCs w:val="19"/>
        </w:rPr>
      </w:pPr>
      <w:r w:rsidRPr="00ED4D08">
        <w:rPr>
          <w:rFonts w:cs="Calibri"/>
          <w:b/>
          <w:sz w:val="19"/>
          <w:szCs w:val="19"/>
        </w:rPr>
        <w:t>FOR OFFICE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E3BF2" w:rsidRPr="00ED4D08" w14:paraId="7E379229" w14:textId="77777777" w:rsidTr="00D139BF">
        <w:trPr>
          <w:jc w:val="center"/>
        </w:trPr>
        <w:tc>
          <w:tcPr>
            <w:tcW w:w="3192" w:type="dxa"/>
          </w:tcPr>
          <w:p w14:paraId="7081A55B" w14:textId="77777777" w:rsidR="00AE3BF2" w:rsidRPr="00ED4D08" w:rsidRDefault="005820A4" w:rsidP="00DC7299">
            <w:pPr>
              <w:spacing w:after="0"/>
              <w:rPr>
                <w:rFonts w:cs="Calibri"/>
                <w:sz w:val="19"/>
                <w:szCs w:val="19"/>
              </w:rPr>
            </w:pPr>
            <w:r w:rsidRPr="00ED4D08">
              <w:rPr>
                <w:rFonts w:cs="Calibri"/>
                <w:sz w:val="19"/>
                <w:szCs w:val="19"/>
              </w:rPr>
              <w:t>Date received</w:t>
            </w:r>
            <w:r w:rsidR="00AE3BF2" w:rsidRPr="00ED4D08">
              <w:rPr>
                <w:rFonts w:cs="Calibri"/>
                <w:sz w:val="19"/>
                <w:szCs w:val="19"/>
              </w:rPr>
              <w:t>:</w:t>
            </w:r>
          </w:p>
        </w:tc>
        <w:tc>
          <w:tcPr>
            <w:tcW w:w="3192" w:type="dxa"/>
          </w:tcPr>
          <w:p w14:paraId="38B195C3" w14:textId="77777777" w:rsidR="00AE3BF2" w:rsidRPr="00ED4D08" w:rsidRDefault="005820A4" w:rsidP="00DC7299">
            <w:pPr>
              <w:spacing w:after="0"/>
              <w:rPr>
                <w:rFonts w:cs="Calibri"/>
                <w:sz w:val="19"/>
                <w:szCs w:val="19"/>
              </w:rPr>
            </w:pPr>
            <w:r w:rsidRPr="00ED4D08">
              <w:rPr>
                <w:rFonts w:cs="Calibri"/>
                <w:sz w:val="19"/>
                <w:szCs w:val="19"/>
              </w:rPr>
              <w:t>Amount Paid:</w:t>
            </w:r>
          </w:p>
        </w:tc>
        <w:tc>
          <w:tcPr>
            <w:tcW w:w="3192" w:type="dxa"/>
          </w:tcPr>
          <w:p w14:paraId="0FCB1D81" w14:textId="77777777" w:rsidR="00AE3BF2" w:rsidRPr="00ED4D08" w:rsidRDefault="00087E0A" w:rsidP="00DC7299">
            <w:pPr>
              <w:spacing w:after="0"/>
              <w:rPr>
                <w:rFonts w:cs="Calibri"/>
                <w:sz w:val="19"/>
                <w:szCs w:val="19"/>
              </w:rPr>
            </w:pPr>
            <w:r w:rsidRPr="00ED4D08">
              <w:rPr>
                <w:rFonts w:cs="Calibri"/>
                <w:sz w:val="19"/>
                <w:szCs w:val="19"/>
              </w:rPr>
              <w:t>Check/MO #:</w:t>
            </w:r>
          </w:p>
        </w:tc>
      </w:tr>
      <w:tr w:rsidR="00950AA1" w:rsidRPr="00ED4D08" w14:paraId="3CBBA2AD" w14:textId="77777777" w:rsidTr="00D139BF">
        <w:trPr>
          <w:jc w:val="center"/>
        </w:trPr>
        <w:tc>
          <w:tcPr>
            <w:tcW w:w="3192" w:type="dxa"/>
          </w:tcPr>
          <w:p w14:paraId="34EF26DB" w14:textId="77777777" w:rsidR="00950AA1" w:rsidRPr="00ED4D08" w:rsidRDefault="00950AA1" w:rsidP="009054D8">
            <w:pPr>
              <w:spacing w:after="0"/>
              <w:rPr>
                <w:rFonts w:cs="Calibri"/>
                <w:sz w:val="19"/>
                <w:szCs w:val="19"/>
              </w:rPr>
            </w:pPr>
            <w:r w:rsidRPr="00ED4D08">
              <w:rPr>
                <w:rFonts w:cs="Calibri"/>
                <w:sz w:val="19"/>
                <w:szCs w:val="19"/>
              </w:rPr>
              <w:t>Application:    Approved/Declined</w:t>
            </w:r>
          </w:p>
        </w:tc>
        <w:tc>
          <w:tcPr>
            <w:tcW w:w="3192" w:type="dxa"/>
          </w:tcPr>
          <w:p w14:paraId="55B2720E" w14:textId="77777777" w:rsidR="00950AA1" w:rsidRPr="00ED4D08" w:rsidRDefault="00950AA1" w:rsidP="009054D8">
            <w:pPr>
              <w:spacing w:after="0"/>
              <w:rPr>
                <w:rFonts w:cs="Calibri"/>
                <w:sz w:val="19"/>
                <w:szCs w:val="19"/>
              </w:rPr>
            </w:pPr>
            <w:r w:rsidRPr="00ED4D08">
              <w:rPr>
                <w:rFonts w:cs="Calibri"/>
                <w:sz w:val="19"/>
                <w:szCs w:val="19"/>
              </w:rPr>
              <w:t xml:space="preserve">For School Year:  20_______               </w:t>
            </w:r>
          </w:p>
        </w:tc>
        <w:tc>
          <w:tcPr>
            <w:tcW w:w="3192" w:type="dxa"/>
          </w:tcPr>
          <w:p w14:paraId="39CE5C67" w14:textId="77777777" w:rsidR="00950AA1" w:rsidRPr="00ED4D08" w:rsidRDefault="00950AA1" w:rsidP="009054D8">
            <w:pPr>
              <w:spacing w:after="0"/>
              <w:rPr>
                <w:rFonts w:cs="Calibri"/>
                <w:sz w:val="19"/>
                <w:szCs w:val="19"/>
              </w:rPr>
            </w:pPr>
          </w:p>
        </w:tc>
      </w:tr>
    </w:tbl>
    <w:p w14:paraId="48F03412" w14:textId="77777777" w:rsidR="00E01AC9" w:rsidRPr="00ED0889" w:rsidRDefault="00E01AC9" w:rsidP="00E01AC9">
      <w:pPr>
        <w:spacing w:after="0"/>
        <w:rPr>
          <w:rFonts w:cs="Calibri"/>
          <w:b/>
          <w:sz w:val="18"/>
          <w:szCs w:val="18"/>
        </w:rPr>
      </w:pPr>
      <w:r w:rsidRPr="00ED0889">
        <w:rPr>
          <w:rFonts w:cs="Calibri"/>
          <w:b/>
          <w:sz w:val="18"/>
          <w:szCs w:val="18"/>
        </w:rPr>
        <w:lastRenderedPageBreak/>
        <w:t>WHAT IS THE CHILDREN’S SCHOOL?</w:t>
      </w:r>
    </w:p>
    <w:p w14:paraId="420A6A62" w14:textId="066425D4" w:rsidR="00E01AC9" w:rsidRPr="00ED0889" w:rsidRDefault="00E01AC9" w:rsidP="00E01AC9">
      <w:pPr>
        <w:pStyle w:val="BodyTextIndent"/>
        <w:ind w:firstLine="0"/>
        <w:rPr>
          <w:rFonts w:ascii="Calibri" w:hAnsi="Calibri" w:cs="Calibri"/>
          <w:sz w:val="18"/>
          <w:szCs w:val="18"/>
        </w:rPr>
      </w:pPr>
      <w:r w:rsidRPr="00ED0889">
        <w:rPr>
          <w:rFonts w:ascii="Calibri" w:hAnsi="Calibri" w:cs="Calibri"/>
          <w:sz w:val="18"/>
          <w:szCs w:val="18"/>
        </w:rPr>
        <w:t xml:space="preserve">The Children’s School, Inc. (TCS) is a non-profit corporation established by employees of Arlington Public Schools (APS) to provide quality childcare and early childhood experiences for their children.  </w:t>
      </w:r>
      <w:r w:rsidR="005009F5" w:rsidRPr="00ED0889">
        <w:rPr>
          <w:rFonts w:ascii="Calibri" w:hAnsi="Calibri" w:cs="Calibri"/>
          <w:sz w:val="18"/>
          <w:szCs w:val="18"/>
        </w:rPr>
        <w:t xml:space="preserve">Opened in 1987, the program was the first childcare facility in the United States to be owned and operated by employees of a large school system.  Since then, TCS has gained a national reputation as a model facility.  </w:t>
      </w:r>
      <w:r w:rsidRPr="00ED0889">
        <w:rPr>
          <w:rFonts w:ascii="Calibri" w:hAnsi="Calibri" w:cs="Calibri"/>
          <w:sz w:val="18"/>
          <w:szCs w:val="18"/>
        </w:rPr>
        <w:t>The program is an inclusive community-based program licensed to care for children from infants</w:t>
      </w:r>
      <w:r w:rsidR="005009F5" w:rsidRPr="00ED0889">
        <w:rPr>
          <w:rFonts w:ascii="Calibri" w:hAnsi="Calibri" w:cs="Calibri"/>
          <w:sz w:val="18"/>
          <w:szCs w:val="18"/>
        </w:rPr>
        <w:t xml:space="preserve"> (must be at least 2 months old)</w:t>
      </w:r>
      <w:r w:rsidRPr="00ED0889">
        <w:rPr>
          <w:rFonts w:ascii="Calibri" w:hAnsi="Calibri" w:cs="Calibri"/>
          <w:sz w:val="18"/>
          <w:szCs w:val="18"/>
        </w:rPr>
        <w:t xml:space="preserve"> through 4 years </w:t>
      </w:r>
      <w:r w:rsidR="005009F5" w:rsidRPr="00ED0889">
        <w:rPr>
          <w:rFonts w:ascii="Calibri" w:hAnsi="Calibri" w:cs="Calibri"/>
          <w:sz w:val="18"/>
          <w:szCs w:val="18"/>
        </w:rPr>
        <w:t>old</w:t>
      </w:r>
      <w:r w:rsidRPr="00ED0889">
        <w:rPr>
          <w:rFonts w:ascii="Calibri" w:hAnsi="Calibri" w:cs="Calibri"/>
          <w:sz w:val="18"/>
          <w:szCs w:val="18"/>
        </w:rPr>
        <w:t xml:space="preserve">.  </w:t>
      </w:r>
    </w:p>
    <w:p w14:paraId="24A01542" w14:textId="77777777" w:rsidR="00E01AC9" w:rsidRPr="00ED0889" w:rsidRDefault="00E01AC9" w:rsidP="00E01AC9">
      <w:pPr>
        <w:spacing w:after="0"/>
        <w:ind w:firstLine="720"/>
        <w:rPr>
          <w:rFonts w:cs="Calibri"/>
          <w:sz w:val="18"/>
          <w:szCs w:val="18"/>
        </w:rPr>
      </w:pPr>
    </w:p>
    <w:p w14:paraId="2C5C4EC8" w14:textId="77777777" w:rsidR="00E01AC9" w:rsidRPr="00ED0889" w:rsidRDefault="00E01AC9" w:rsidP="00E01AC9">
      <w:pPr>
        <w:spacing w:after="0"/>
        <w:rPr>
          <w:rFonts w:cs="Calibri"/>
          <w:sz w:val="18"/>
          <w:szCs w:val="18"/>
        </w:rPr>
      </w:pPr>
      <w:r w:rsidRPr="00ED0889">
        <w:rPr>
          <w:rFonts w:cs="Calibri"/>
          <w:sz w:val="18"/>
          <w:szCs w:val="18"/>
        </w:rPr>
        <w:t>As an inclusion site, TCS works very closely with Preschool and Special Education programs of Arlington Public Schools.  There are several special education preschool classes included in the overall make-up of The Children’s School.  TCS serves approximately 150</w:t>
      </w:r>
      <w:r w:rsidR="004943BF" w:rsidRPr="00ED0889">
        <w:rPr>
          <w:rFonts w:cs="Calibri"/>
          <w:sz w:val="18"/>
          <w:szCs w:val="18"/>
        </w:rPr>
        <w:t>-200</w:t>
      </w:r>
      <w:r w:rsidRPr="00ED0889">
        <w:rPr>
          <w:rFonts w:cs="Calibri"/>
          <w:sz w:val="18"/>
          <w:szCs w:val="18"/>
        </w:rPr>
        <w:t xml:space="preserve"> children consisting of infants, toddlers, and preschoolers.  It has a staff of approximately 45 e</w:t>
      </w:r>
      <w:r w:rsidR="00C51847" w:rsidRPr="00ED0889">
        <w:rPr>
          <w:rFonts w:cs="Calibri"/>
          <w:sz w:val="18"/>
          <w:szCs w:val="18"/>
        </w:rPr>
        <w:t xml:space="preserve">mployees consisting of teachers, </w:t>
      </w:r>
      <w:r w:rsidRPr="00ED0889">
        <w:rPr>
          <w:rFonts w:cs="Calibri"/>
          <w:sz w:val="18"/>
          <w:szCs w:val="18"/>
        </w:rPr>
        <w:t>assistants</w:t>
      </w:r>
      <w:r w:rsidR="00C51847" w:rsidRPr="00ED0889">
        <w:rPr>
          <w:rFonts w:cs="Calibri"/>
          <w:sz w:val="18"/>
          <w:szCs w:val="18"/>
        </w:rPr>
        <w:t>,</w:t>
      </w:r>
      <w:r w:rsidRPr="00ED0889">
        <w:rPr>
          <w:rFonts w:cs="Calibri"/>
          <w:sz w:val="18"/>
          <w:szCs w:val="18"/>
        </w:rPr>
        <w:t xml:space="preserve"> and </w:t>
      </w:r>
      <w:r w:rsidR="004943BF" w:rsidRPr="00ED0889">
        <w:rPr>
          <w:rFonts w:cs="Calibri"/>
          <w:sz w:val="18"/>
          <w:szCs w:val="18"/>
        </w:rPr>
        <w:t xml:space="preserve">20 APS </w:t>
      </w:r>
      <w:r w:rsidRPr="00ED0889">
        <w:rPr>
          <w:rFonts w:cs="Calibri"/>
          <w:sz w:val="18"/>
          <w:szCs w:val="18"/>
        </w:rPr>
        <w:t>adjunct facult</w:t>
      </w:r>
      <w:r w:rsidR="004943BF" w:rsidRPr="00ED0889">
        <w:rPr>
          <w:rFonts w:cs="Calibri"/>
          <w:sz w:val="18"/>
          <w:szCs w:val="18"/>
        </w:rPr>
        <w:t>y, which i</w:t>
      </w:r>
      <w:r w:rsidR="00C51847" w:rsidRPr="00ED0889">
        <w:rPr>
          <w:rFonts w:cs="Calibri"/>
          <w:sz w:val="18"/>
          <w:szCs w:val="18"/>
        </w:rPr>
        <w:t>nclude</w:t>
      </w:r>
      <w:r w:rsidR="004943BF" w:rsidRPr="00ED0889">
        <w:rPr>
          <w:rFonts w:cs="Calibri"/>
          <w:sz w:val="18"/>
          <w:szCs w:val="18"/>
        </w:rPr>
        <w:t>s</w:t>
      </w:r>
      <w:r w:rsidRPr="00ED0889">
        <w:rPr>
          <w:rFonts w:cs="Calibri"/>
          <w:sz w:val="18"/>
          <w:szCs w:val="18"/>
        </w:rPr>
        <w:t xml:space="preserve"> special educators, assistants</w:t>
      </w:r>
      <w:r w:rsidR="004943BF" w:rsidRPr="00ED0889">
        <w:rPr>
          <w:rFonts w:cs="Calibri"/>
          <w:sz w:val="18"/>
          <w:szCs w:val="18"/>
        </w:rPr>
        <w:t xml:space="preserve">, </w:t>
      </w:r>
      <w:r w:rsidRPr="00ED0889">
        <w:rPr>
          <w:rFonts w:cs="Calibri"/>
          <w:sz w:val="18"/>
          <w:szCs w:val="18"/>
        </w:rPr>
        <w:t>and therapists</w:t>
      </w:r>
      <w:r w:rsidR="004943BF" w:rsidRPr="00ED0889">
        <w:rPr>
          <w:rFonts w:cs="Calibri"/>
          <w:sz w:val="18"/>
          <w:szCs w:val="18"/>
        </w:rPr>
        <w:t>.</w:t>
      </w:r>
    </w:p>
    <w:p w14:paraId="6C472545" w14:textId="77777777" w:rsidR="00E01AC9" w:rsidRPr="00ED0889" w:rsidRDefault="00E01AC9" w:rsidP="00E01AC9">
      <w:pPr>
        <w:spacing w:after="0"/>
        <w:ind w:firstLine="720"/>
        <w:rPr>
          <w:rFonts w:cs="Calibri"/>
          <w:sz w:val="18"/>
          <w:szCs w:val="18"/>
        </w:rPr>
      </w:pPr>
    </w:p>
    <w:p w14:paraId="006DC760" w14:textId="77777777" w:rsidR="00E01AC9" w:rsidRPr="00ED0889" w:rsidRDefault="00E01AC9" w:rsidP="00E01AC9">
      <w:pPr>
        <w:spacing w:after="0"/>
        <w:rPr>
          <w:rFonts w:cs="Calibri"/>
          <w:b/>
          <w:sz w:val="18"/>
          <w:szCs w:val="18"/>
        </w:rPr>
      </w:pPr>
      <w:r w:rsidRPr="00ED0889">
        <w:rPr>
          <w:rFonts w:cs="Calibri"/>
          <w:b/>
          <w:sz w:val="18"/>
          <w:szCs w:val="18"/>
        </w:rPr>
        <w:t>WHAT IS A COOPERATIVE?</w:t>
      </w:r>
    </w:p>
    <w:p w14:paraId="0E86525E" w14:textId="77777777" w:rsidR="00E01AC9" w:rsidRPr="00ED0889" w:rsidRDefault="00E01AC9" w:rsidP="00E01AC9">
      <w:pPr>
        <w:pStyle w:val="Heading4"/>
        <w:spacing w:before="0" w:after="0"/>
        <w:rPr>
          <w:rFonts w:cs="Calibri"/>
          <w:b w:val="0"/>
          <w:sz w:val="18"/>
          <w:szCs w:val="18"/>
        </w:rPr>
      </w:pPr>
      <w:r w:rsidRPr="00ED0889">
        <w:rPr>
          <w:rFonts w:cs="Calibri"/>
          <w:b w:val="0"/>
          <w:sz w:val="18"/>
          <w:szCs w:val="18"/>
        </w:rPr>
        <w:t xml:space="preserve">Every family enrolled in TCS automatically joins the co-op.  </w:t>
      </w:r>
      <w:r w:rsidR="00C808F8" w:rsidRPr="00ED0889">
        <w:rPr>
          <w:rFonts w:cs="Calibri"/>
          <w:b w:val="0"/>
          <w:sz w:val="18"/>
          <w:szCs w:val="18"/>
        </w:rPr>
        <w:t>T</w:t>
      </w:r>
      <w:r w:rsidRPr="00ED0889">
        <w:rPr>
          <w:rFonts w:cs="Calibri"/>
          <w:b w:val="0"/>
          <w:sz w:val="18"/>
          <w:szCs w:val="18"/>
        </w:rPr>
        <w:t>he school embraces a parent involvement requirement of</w:t>
      </w:r>
      <w:r w:rsidR="004943BF" w:rsidRPr="00ED0889">
        <w:rPr>
          <w:rFonts w:cs="Calibri"/>
          <w:b w:val="0"/>
          <w:sz w:val="18"/>
          <w:szCs w:val="18"/>
        </w:rPr>
        <w:t xml:space="preserve"> approximately </w:t>
      </w:r>
      <w:r w:rsidRPr="00ED0889">
        <w:rPr>
          <w:rFonts w:cs="Calibri"/>
          <w:b w:val="0"/>
          <w:sz w:val="18"/>
          <w:szCs w:val="18"/>
        </w:rPr>
        <w:t xml:space="preserve">twelve hours of volunteer time per year.  This service is not restricted to classroom participation, as TCS can </w:t>
      </w:r>
      <w:r w:rsidR="00C808F8" w:rsidRPr="00ED0889">
        <w:rPr>
          <w:rFonts w:cs="Calibri"/>
          <w:b w:val="0"/>
          <w:sz w:val="18"/>
          <w:szCs w:val="18"/>
        </w:rPr>
        <w:t>use help</w:t>
      </w:r>
      <w:r w:rsidRPr="00ED0889">
        <w:rPr>
          <w:rFonts w:cs="Calibri"/>
          <w:b w:val="0"/>
          <w:sz w:val="18"/>
          <w:szCs w:val="18"/>
        </w:rPr>
        <w:t xml:space="preserve"> from a wide variety of parent skill areas.</w:t>
      </w:r>
    </w:p>
    <w:p w14:paraId="5212A53C" w14:textId="77777777" w:rsidR="00E01AC9" w:rsidRPr="00ED0889" w:rsidRDefault="00E01AC9" w:rsidP="00E01AC9">
      <w:pPr>
        <w:spacing w:after="0"/>
        <w:rPr>
          <w:rFonts w:cs="Calibri"/>
          <w:sz w:val="18"/>
          <w:szCs w:val="18"/>
        </w:rPr>
      </w:pPr>
    </w:p>
    <w:p w14:paraId="3059BFE8" w14:textId="77777777" w:rsidR="00E01AC9" w:rsidRPr="00ED0889" w:rsidRDefault="00E01AC9" w:rsidP="00E01AC9">
      <w:pPr>
        <w:spacing w:after="0"/>
        <w:rPr>
          <w:rFonts w:cs="Calibri"/>
          <w:b/>
          <w:sz w:val="18"/>
          <w:szCs w:val="18"/>
        </w:rPr>
      </w:pPr>
      <w:r w:rsidRPr="00ED0889">
        <w:rPr>
          <w:rFonts w:cs="Calibri"/>
          <w:b/>
          <w:sz w:val="18"/>
          <w:szCs w:val="18"/>
        </w:rPr>
        <w:t>WHO MAY ATTEND?</w:t>
      </w:r>
    </w:p>
    <w:p w14:paraId="7E2405FD" w14:textId="77777777" w:rsidR="00E01AC9" w:rsidRPr="00ED0889" w:rsidRDefault="00E01AC9" w:rsidP="00E01AC9">
      <w:pPr>
        <w:pStyle w:val="BodyText"/>
        <w:rPr>
          <w:rFonts w:ascii="Calibri" w:hAnsi="Calibri" w:cs="Calibri"/>
          <w:sz w:val="18"/>
          <w:szCs w:val="18"/>
        </w:rPr>
      </w:pPr>
      <w:r w:rsidRPr="00ED0889">
        <w:rPr>
          <w:rFonts w:ascii="Calibri" w:hAnsi="Calibri" w:cs="Calibri"/>
          <w:sz w:val="18"/>
          <w:szCs w:val="18"/>
        </w:rPr>
        <w:t xml:space="preserve">TCS was initially established for children whose parents are </w:t>
      </w:r>
      <w:r w:rsidR="00A447E1" w:rsidRPr="00ED0889">
        <w:rPr>
          <w:rFonts w:ascii="Calibri" w:hAnsi="Calibri" w:cs="Calibri"/>
          <w:sz w:val="18"/>
          <w:szCs w:val="18"/>
        </w:rPr>
        <w:t xml:space="preserve">employed </w:t>
      </w:r>
      <w:r w:rsidRPr="00ED0889">
        <w:rPr>
          <w:rFonts w:ascii="Calibri" w:hAnsi="Calibri" w:cs="Calibri"/>
          <w:sz w:val="18"/>
          <w:szCs w:val="18"/>
        </w:rPr>
        <w:t xml:space="preserve">full </w:t>
      </w:r>
      <w:r w:rsidR="004943BF" w:rsidRPr="00ED0889">
        <w:rPr>
          <w:rFonts w:ascii="Calibri" w:hAnsi="Calibri" w:cs="Calibri"/>
          <w:sz w:val="18"/>
          <w:szCs w:val="18"/>
        </w:rPr>
        <w:t xml:space="preserve">by the </w:t>
      </w:r>
      <w:r w:rsidRPr="00ED0889">
        <w:rPr>
          <w:rFonts w:ascii="Calibri" w:hAnsi="Calibri" w:cs="Calibri"/>
          <w:sz w:val="18"/>
          <w:szCs w:val="18"/>
        </w:rPr>
        <w:t xml:space="preserve">Arlington Public Schools.  These individuals are given priority admission.  </w:t>
      </w:r>
      <w:r w:rsidR="004943BF" w:rsidRPr="00ED0889">
        <w:rPr>
          <w:rFonts w:ascii="Calibri" w:hAnsi="Calibri" w:cs="Calibri"/>
          <w:sz w:val="18"/>
          <w:szCs w:val="18"/>
        </w:rPr>
        <w:t xml:space="preserve">Families who reside </w:t>
      </w:r>
      <w:r w:rsidRPr="00ED0889">
        <w:rPr>
          <w:rFonts w:ascii="Calibri" w:hAnsi="Calibri" w:cs="Calibri"/>
          <w:sz w:val="18"/>
          <w:szCs w:val="18"/>
        </w:rPr>
        <w:t xml:space="preserve">in Arlington or surrounding communities are also </w:t>
      </w:r>
      <w:r w:rsidR="004943BF" w:rsidRPr="00ED0889">
        <w:rPr>
          <w:rFonts w:ascii="Calibri" w:hAnsi="Calibri" w:cs="Calibri"/>
          <w:sz w:val="18"/>
          <w:szCs w:val="18"/>
        </w:rPr>
        <w:t>welcomed to apply</w:t>
      </w:r>
      <w:r w:rsidRPr="00ED0889">
        <w:rPr>
          <w:rFonts w:ascii="Calibri" w:hAnsi="Calibri" w:cs="Calibri"/>
          <w:sz w:val="18"/>
          <w:szCs w:val="18"/>
        </w:rPr>
        <w:t>.</w:t>
      </w:r>
    </w:p>
    <w:p w14:paraId="4706AB87" w14:textId="77777777" w:rsidR="00E01AC9" w:rsidRPr="00ED0889" w:rsidRDefault="00E01AC9" w:rsidP="00E01AC9">
      <w:pPr>
        <w:pStyle w:val="BodyText"/>
        <w:rPr>
          <w:rFonts w:ascii="Calibri" w:hAnsi="Calibri" w:cs="Calibri"/>
          <w:sz w:val="18"/>
          <w:szCs w:val="18"/>
        </w:rPr>
      </w:pPr>
    </w:p>
    <w:p w14:paraId="65EF342E" w14:textId="77777777" w:rsidR="00E01AC9" w:rsidRPr="00ED0889" w:rsidRDefault="00E01AC9" w:rsidP="00E01AC9">
      <w:pPr>
        <w:pStyle w:val="BodyText"/>
        <w:rPr>
          <w:rFonts w:ascii="Calibri" w:hAnsi="Calibri" w:cs="Calibri"/>
          <w:b/>
          <w:sz w:val="18"/>
          <w:szCs w:val="18"/>
        </w:rPr>
      </w:pPr>
      <w:r w:rsidRPr="00ED0889">
        <w:rPr>
          <w:rFonts w:ascii="Calibri" w:hAnsi="Calibri" w:cs="Calibri"/>
          <w:b/>
          <w:sz w:val="18"/>
          <w:szCs w:val="18"/>
        </w:rPr>
        <w:t>HOW DOES THE SCHOOL WORK?</w:t>
      </w:r>
    </w:p>
    <w:p w14:paraId="24B1B642" w14:textId="77777777" w:rsidR="00E01AC9" w:rsidRPr="00ED0889" w:rsidRDefault="00E01AC9" w:rsidP="00E01AC9">
      <w:pPr>
        <w:pStyle w:val="BodyText"/>
        <w:rPr>
          <w:rFonts w:ascii="Calibri" w:hAnsi="Calibri" w:cs="Calibri"/>
          <w:sz w:val="18"/>
          <w:szCs w:val="18"/>
        </w:rPr>
      </w:pPr>
      <w:r w:rsidRPr="00ED0889">
        <w:rPr>
          <w:rFonts w:ascii="Calibri" w:hAnsi="Calibri" w:cs="Calibri"/>
          <w:sz w:val="18"/>
          <w:szCs w:val="18"/>
        </w:rPr>
        <w:t>TCS is open Monday through Friday from 7:00 a.m. to 6:00 p.m.  During all hours of operations, our children enjoy a variety of outside play combined with creative indoor activities.  Nutritious meals and snacks are served throughout the day</w:t>
      </w:r>
      <w:r w:rsidR="004943BF" w:rsidRPr="00ED0889">
        <w:rPr>
          <w:rFonts w:ascii="Calibri" w:hAnsi="Calibri" w:cs="Calibri"/>
          <w:sz w:val="18"/>
          <w:szCs w:val="18"/>
        </w:rPr>
        <w:t xml:space="preserve"> at no extra cost</w:t>
      </w:r>
      <w:r w:rsidRPr="00ED0889">
        <w:rPr>
          <w:rFonts w:ascii="Calibri" w:hAnsi="Calibri" w:cs="Calibri"/>
          <w:sz w:val="18"/>
          <w:szCs w:val="18"/>
        </w:rPr>
        <w:t xml:space="preserve">.  All </w:t>
      </w:r>
      <w:r w:rsidR="004943BF" w:rsidRPr="00ED0889">
        <w:rPr>
          <w:rFonts w:ascii="Calibri" w:hAnsi="Calibri" w:cs="Calibri"/>
          <w:sz w:val="18"/>
          <w:szCs w:val="18"/>
        </w:rPr>
        <w:t>enrolled families</w:t>
      </w:r>
      <w:r w:rsidRPr="00ED0889">
        <w:rPr>
          <w:rFonts w:ascii="Calibri" w:hAnsi="Calibri" w:cs="Calibri"/>
          <w:sz w:val="18"/>
          <w:szCs w:val="18"/>
        </w:rPr>
        <w:t xml:space="preserve"> are members of the cooperative</w:t>
      </w:r>
      <w:r w:rsidR="00594334" w:rsidRPr="00ED0889">
        <w:rPr>
          <w:rFonts w:ascii="Calibri" w:hAnsi="Calibri" w:cs="Calibri"/>
          <w:sz w:val="18"/>
          <w:szCs w:val="18"/>
        </w:rPr>
        <w:t>.</w:t>
      </w:r>
    </w:p>
    <w:p w14:paraId="50A9CAE2" w14:textId="77777777" w:rsidR="00594334" w:rsidRPr="00ED0889" w:rsidRDefault="00594334" w:rsidP="00E01AC9">
      <w:pPr>
        <w:pStyle w:val="BodyText"/>
        <w:rPr>
          <w:rFonts w:ascii="Calibri" w:hAnsi="Calibri" w:cs="Calibri"/>
          <w:sz w:val="18"/>
          <w:szCs w:val="18"/>
        </w:rPr>
      </w:pPr>
    </w:p>
    <w:p w14:paraId="1CD90FD4" w14:textId="77777777" w:rsidR="004943BF" w:rsidRPr="00ED0889" w:rsidRDefault="004943BF" w:rsidP="00E01AC9">
      <w:pPr>
        <w:pStyle w:val="BodyText"/>
        <w:rPr>
          <w:rFonts w:ascii="Calibri" w:hAnsi="Calibri" w:cs="Calibri"/>
          <w:sz w:val="18"/>
          <w:szCs w:val="18"/>
        </w:rPr>
      </w:pPr>
      <w:r w:rsidRPr="00ED0889">
        <w:rPr>
          <w:rFonts w:ascii="Calibri" w:hAnsi="Calibri" w:cs="Calibri"/>
          <w:sz w:val="18"/>
          <w:szCs w:val="18"/>
        </w:rPr>
        <w:t>TCS is licensed by Arlington County and the State of Virginia.</w:t>
      </w:r>
    </w:p>
    <w:p w14:paraId="4E40F5AE" w14:textId="77777777" w:rsidR="004943BF" w:rsidRPr="00ED0889" w:rsidRDefault="004943BF" w:rsidP="00E01AC9">
      <w:pPr>
        <w:pStyle w:val="BodyText"/>
        <w:rPr>
          <w:rFonts w:ascii="Calibri" w:hAnsi="Calibri" w:cs="Calibri"/>
          <w:sz w:val="18"/>
          <w:szCs w:val="18"/>
        </w:rPr>
      </w:pPr>
    </w:p>
    <w:p w14:paraId="2D1E00DC" w14:textId="77777777" w:rsidR="00E01AC9" w:rsidRPr="00ED0889" w:rsidRDefault="00E01AC9" w:rsidP="00E01AC9">
      <w:pPr>
        <w:pStyle w:val="BodyText"/>
        <w:rPr>
          <w:rFonts w:ascii="Calibri" w:hAnsi="Calibri" w:cs="Calibri"/>
          <w:b/>
          <w:sz w:val="18"/>
          <w:szCs w:val="18"/>
        </w:rPr>
      </w:pPr>
      <w:r w:rsidRPr="00ED0889">
        <w:rPr>
          <w:rFonts w:ascii="Calibri" w:hAnsi="Calibri" w:cs="Calibri"/>
          <w:b/>
          <w:sz w:val="18"/>
          <w:szCs w:val="18"/>
        </w:rPr>
        <w:t>WHO RUNS THE SCHOOL?</w:t>
      </w:r>
    </w:p>
    <w:p w14:paraId="7313B9EE" w14:textId="77777777" w:rsidR="00E01AC9" w:rsidRPr="00ED0889" w:rsidRDefault="00E01AC9" w:rsidP="00E01AC9">
      <w:pPr>
        <w:pStyle w:val="BodyText"/>
        <w:rPr>
          <w:rFonts w:ascii="Calibri" w:hAnsi="Calibri" w:cs="Calibri"/>
          <w:sz w:val="18"/>
          <w:szCs w:val="18"/>
        </w:rPr>
      </w:pPr>
      <w:r w:rsidRPr="00ED0889">
        <w:rPr>
          <w:rFonts w:ascii="Calibri" w:hAnsi="Calibri" w:cs="Calibri"/>
          <w:sz w:val="18"/>
          <w:szCs w:val="18"/>
        </w:rPr>
        <w:t>The Board of Directors sets policie</w:t>
      </w:r>
      <w:r w:rsidR="00A86AF7" w:rsidRPr="00ED0889">
        <w:rPr>
          <w:rFonts w:ascii="Calibri" w:hAnsi="Calibri" w:cs="Calibri"/>
          <w:sz w:val="18"/>
          <w:szCs w:val="18"/>
        </w:rPr>
        <w:t>s</w:t>
      </w:r>
      <w:r w:rsidR="00FF3A2C" w:rsidRPr="00ED0889">
        <w:rPr>
          <w:rFonts w:ascii="Calibri" w:hAnsi="Calibri" w:cs="Calibri"/>
          <w:sz w:val="18"/>
          <w:szCs w:val="18"/>
        </w:rPr>
        <w:t xml:space="preserve"> </w:t>
      </w:r>
      <w:r w:rsidRPr="00ED0889">
        <w:rPr>
          <w:rFonts w:ascii="Calibri" w:hAnsi="Calibri" w:cs="Calibri"/>
          <w:sz w:val="18"/>
          <w:szCs w:val="18"/>
        </w:rPr>
        <w:t>and hires an experienced Director to run the daily operations of the program.  The Director is responsible for the hiring of a capable and professional staff, as well as insuring that state and local licensing standards and regulations are maintained.</w:t>
      </w:r>
    </w:p>
    <w:p w14:paraId="56D0E0A3" w14:textId="77777777" w:rsidR="00E01AC9" w:rsidRPr="00ED0889" w:rsidRDefault="00E01AC9" w:rsidP="00E01AC9">
      <w:pPr>
        <w:spacing w:after="0"/>
        <w:rPr>
          <w:rFonts w:cs="Calibri"/>
          <w:sz w:val="18"/>
          <w:szCs w:val="18"/>
        </w:rPr>
      </w:pPr>
    </w:p>
    <w:p w14:paraId="2646ACC0" w14:textId="77777777" w:rsidR="00E01AC9" w:rsidRPr="00ED0889" w:rsidRDefault="00E01AC9" w:rsidP="00E01AC9">
      <w:pPr>
        <w:spacing w:after="0"/>
        <w:rPr>
          <w:rFonts w:cs="Calibri"/>
          <w:b/>
          <w:sz w:val="18"/>
          <w:szCs w:val="18"/>
        </w:rPr>
      </w:pPr>
      <w:r w:rsidRPr="00ED0889">
        <w:rPr>
          <w:rFonts w:cs="Calibri"/>
          <w:b/>
          <w:sz w:val="18"/>
          <w:szCs w:val="18"/>
        </w:rPr>
        <w:t>WHAT ARE THE BENEFITS?</w:t>
      </w:r>
    </w:p>
    <w:p w14:paraId="005E0BEF" w14:textId="36C3B720" w:rsidR="00E01AC9" w:rsidRPr="00ED0889" w:rsidRDefault="00E01AC9" w:rsidP="00E01AC9">
      <w:pPr>
        <w:spacing w:after="0"/>
        <w:rPr>
          <w:rFonts w:cs="Calibri"/>
          <w:sz w:val="18"/>
          <w:szCs w:val="18"/>
        </w:rPr>
      </w:pPr>
      <w:r w:rsidRPr="00ED0889">
        <w:rPr>
          <w:rFonts w:cs="Calibri"/>
          <w:sz w:val="18"/>
          <w:szCs w:val="18"/>
        </w:rPr>
        <w:t>Good</w:t>
      </w:r>
      <w:r w:rsidR="002810FC">
        <w:rPr>
          <w:rFonts w:cs="Calibri"/>
          <w:sz w:val="18"/>
          <w:szCs w:val="18"/>
        </w:rPr>
        <w:t>,</w:t>
      </w:r>
      <w:r w:rsidRPr="00ED0889">
        <w:rPr>
          <w:rFonts w:cs="Calibri"/>
          <w:sz w:val="18"/>
          <w:szCs w:val="18"/>
        </w:rPr>
        <w:t xml:space="preserve"> dependable childcare is difficult to find in the Washington Metropolitan Area. At TCS, the children receive top quality care at a reasonable cost.  Comfort, assurance, and peace of mind for parents allows for a strong, positive morale.</w:t>
      </w:r>
      <w:r w:rsidR="00762DE5" w:rsidRPr="00ED0889">
        <w:rPr>
          <w:rFonts w:cs="Calibri"/>
          <w:sz w:val="18"/>
          <w:szCs w:val="18"/>
        </w:rPr>
        <w:t xml:space="preserve">  </w:t>
      </w:r>
      <w:r w:rsidRPr="00ED0889">
        <w:rPr>
          <w:rFonts w:cs="Calibri"/>
          <w:sz w:val="18"/>
          <w:szCs w:val="18"/>
        </w:rPr>
        <w:t xml:space="preserve">The </w:t>
      </w:r>
      <w:proofErr w:type="gramStart"/>
      <w:r w:rsidRPr="00ED0889">
        <w:rPr>
          <w:rFonts w:cs="Calibri"/>
          <w:sz w:val="18"/>
          <w:szCs w:val="18"/>
        </w:rPr>
        <w:t>School</w:t>
      </w:r>
      <w:proofErr w:type="gramEnd"/>
      <w:r w:rsidRPr="00ED0889">
        <w:rPr>
          <w:rFonts w:cs="Calibri"/>
          <w:sz w:val="18"/>
          <w:szCs w:val="18"/>
        </w:rPr>
        <w:t xml:space="preserve"> system benefits </w:t>
      </w:r>
      <w:r w:rsidR="00762DE5" w:rsidRPr="00ED0889">
        <w:rPr>
          <w:rFonts w:cs="Calibri"/>
          <w:sz w:val="18"/>
          <w:szCs w:val="18"/>
        </w:rPr>
        <w:t xml:space="preserve">by having reduced employee </w:t>
      </w:r>
      <w:r w:rsidRPr="00ED0889">
        <w:rPr>
          <w:rFonts w:cs="Calibri"/>
          <w:sz w:val="18"/>
          <w:szCs w:val="18"/>
        </w:rPr>
        <w:t xml:space="preserve">absenteeism and turnover and productivity </w:t>
      </w:r>
      <w:proofErr w:type="gramStart"/>
      <w:r w:rsidRPr="00ED0889">
        <w:rPr>
          <w:rFonts w:cs="Calibri"/>
          <w:sz w:val="18"/>
          <w:szCs w:val="18"/>
        </w:rPr>
        <w:t>is</w:t>
      </w:r>
      <w:proofErr w:type="gramEnd"/>
      <w:r w:rsidRPr="00ED0889">
        <w:rPr>
          <w:rFonts w:cs="Calibri"/>
          <w:sz w:val="18"/>
          <w:szCs w:val="18"/>
        </w:rPr>
        <w:t xml:space="preserve"> increased.  The availability</w:t>
      </w:r>
      <w:r w:rsidR="00762DE5" w:rsidRPr="00ED0889">
        <w:rPr>
          <w:rFonts w:cs="Calibri"/>
          <w:sz w:val="18"/>
          <w:szCs w:val="18"/>
        </w:rPr>
        <w:t xml:space="preserve"> of quality childcare</w:t>
      </w:r>
      <w:r w:rsidRPr="00ED0889">
        <w:rPr>
          <w:rFonts w:cs="Calibri"/>
          <w:sz w:val="18"/>
          <w:szCs w:val="18"/>
        </w:rPr>
        <w:t xml:space="preserve"> is used as a recruiting tool for the Arlington</w:t>
      </w:r>
      <w:r w:rsidR="00762DE5" w:rsidRPr="00ED0889">
        <w:rPr>
          <w:rFonts w:cs="Calibri"/>
          <w:sz w:val="18"/>
          <w:szCs w:val="18"/>
        </w:rPr>
        <w:t xml:space="preserve"> Public</w:t>
      </w:r>
      <w:r w:rsidRPr="00ED0889">
        <w:rPr>
          <w:rFonts w:cs="Calibri"/>
          <w:sz w:val="18"/>
          <w:szCs w:val="18"/>
        </w:rPr>
        <w:t xml:space="preserve"> School System.</w:t>
      </w:r>
      <w:r w:rsidR="00D46465" w:rsidRPr="00ED0889">
        <w:rPr>
          <w:rFonts w:cs="Calibri"/>
          <w:sz w:val="18"/>
          <w:szCs w:val="18"/>
        </w:rPr>
        <w:t xml:space="preserve">  </w:t>
      </w:r>
      <w:r w:rsidRPr="00ED0889">
        <w:rPr>
          <w:rFonts w:cs="Calibri"/>
          <w:sz w:val="18"/>
          <w:szCs w:val="18"/>
        </w:rPr>
        <w:t>As</w:t>
      </w:r>
      <w:r w:rsidR="00762DE5" w:rsidRPr="00ED0889">
        <w:rPr>
          <w:rFonts w:cs="Calibri"/>
          <w:sz w:val="18"/>
          <w:szCs w:val="18"/>
        </w:rPr>
        <w:t xml:space="preserve"> </w:t>
      </w:r>
      <w:r w:rsidRPr="00ED0889">
        <w:rPr>
          <w:rFonts w:cs="Calibri"/>
          <w:sz w:val="18"/>
          <w:szCs w:val="18"/>
        </w:rPr>
        <w:t xml:space="preserve">an Inclusion Model Program, the children attending TCS </w:t>
      </w:r>
      <w:r w:rsidR="00762DE5" w:rsidRPr="00ED0889">
        <w:rPr>
          <w:rFonts w:cs="Calibri"/>
          <w:sz w:val="18"/>
          <w:szCs w:val="18"/>
        </w:rPr>
        <w:t>benefits from a</w:t>
      </w:r>
      <w:r w:rsidRPr="00ED0889">
        <w:rPr>
          <w:rFonts w:cs="Calibri"/>
          <w:sz w:val="18"/>
          <w:szCs w:val="18"/>
        </w:rPr>
        <w:t xml:space="preserve"> wide variety of early childhood learning experiences, with a range of challenges suitable for all </w:t>
      </w:r>
      <w:r w:rsidR="00C01734" w:rsidRPr="00ED0889">
        <w:rPr>
          <w:rFonts w:cs="Calibri"/>
          <w:sz w:val="18"/>
          <w:szCs w:val="18"/>
        </w:rPr>
        <w:t>age groups.</w:t>
      </w:r>
    </w:p>
    <w:p w14:paraId="32FC7C8F" w14:textId="77777777" w:rsidR="00E01AC9" w:rsidRPr="00ED0889" w:rsidRDefault="00E01AC9" w:rsidP="00E01AC9">
      <w:pPr>
        <w:spacing w:after="0"/>
        <w:rPr>
          <w:rFonts w:cs="Calibri"/>
          <w:sz w:val="18"/>
          <w:szCs w:val="18"/>
        </w:rPr>
      </w:pPr>
      <w:r w:rsidRPr="00ED0889">
        <w:rPr>
          <w:rFonts w:cs="Calibri"/>
          <w:sz w:val="18"/>
          <w:szCs w:val="18"/>
        </w:rPr>
        <w:t xml:space="preserve"> </w:t>
      </w:r>
    </w:p>
    <w:p w14:paraId="1B433E4A" w14:textId="1B3B5DA4" w:rsidR="00AA2A9A" w:rsidRPr="00ED0889" w:rsidRDefault="00E01AC9" w:rsidP="00AA2A9A">
      <w:pPr>
        <w:spacing w:after="0"/>
        <w:rPr>
          <w:rFonts w:cs="Calibri"/>
          <w:sz w:val="18"/>
          <w:szCs w:val="18"/>
        </w:rPr>
      </w:pPr>
      <w:r w:rsidRPr="00ED0889">
        <w:rPr>
          <w:rFonts w:cs="Calibri"/>
          <w:sz w:val="18"/>
          <w:szCs w:val="18"/>
        </w:rPr>
        <w:t xml:space="preserve">TCS is dedicated to </w:t>
      </w:r>
      <w:r w:rsidR="00C01734" w:rsidRPr="00ED0889">
        <w:rPr>
          <w:rFonts w:cs="Calibri"/>
          <w:sz w:val="18"/>
          <w:szCs w:val="18"/>
        </w:rPr>
        <w:t>providing</w:t>
      </w:r>
      <w:r w:rsidRPr="00ED0889">
        <w:rPr>
          <w:rFonts w:cs="Calibri"/>
          <w:sz w:val="18"/>
          <w:szCs w:val="18"/>
        </w:rPr>
        <w:t xml:space="preserve"> children</w:t>
      </w:r>
      <w:r w:rsidR="00C01734" w:rsidRPr="00ED0889">
        <w:rPr>
          <w:rFonts w:cs="Calibri"/>
          <w:sz w:val="18"/>
          <w:szCs w:val="18"/>
        </w:rPr>
        <w:t xml:space="preserve"> </w:t>
      </w:r>
      <w:r w:rsidRPr="00ED0889">
        <w:rPr>
          <w:rFonts w:cs="Calibri"/>
          <w:sz w:val="18"/>
          <w:szCs w:val="18"/>
        </w:rPr>
        <w:t xml:space="preserve">safe, nurturing opportunities to discover and grow.  Through a </w:t>
      </w:r>
      <w:r w:rsidR="000E1841" w:rsidRPr="00ED0889">
        <w:rPr>
          <w:rFonts w:cs="Calibri"/>
          <w:sz w:val="18"/>
          <w:szCs w:val="18"/>
        </w:rPr>
        <w:t>developmentally</w:t>
      </w:r>
      <w:r w:rsidRPr="00ED0889">
        <w:rPr>
          <w:rFonts w:cs="Calibri"/>
          <w:sz w:val="18"/>
          <w:szCs w:val="18"/>
        </w:rPr>
        <w:t xml:space="preserve"> </w:t>
      </w:r>
      <w:r w:rsidR="00C01734" w:rsidRPr="00ED0889">
        <w:rPr>
          <w:rFonts w:cs="Calibri"/>
          <w:sz w:val="18"/>
          <w:szCs w:val="18"/>
        </w:rPr>
        <w:t>appropriate curriculum,</w:t>
      </w:r>
      <w:r w:rsidRPr="00ED0889">
        <w:rPr>
          <w:rFonts w:cs="Calibri"/>
          <w:sz w:val="18"/>
          <w:szCs w:val="18"/>
        </w:rPr>
        <w:t xml:space="preserve"> the staff and administration are </w:t>
      </w:r>
      <w:r w:rsidR="00A86AF7" w:rsidRPr="00ED0889">
        <w:rPr>
          <w:rFonts w:cs="Calibri"/>
          <w:sz w:val="18"/>
          <w:szCs w:val="18"/>
        </w:rPr>
        <w:t>committed</w:t>
      </w:r>
      <w:r w:rsidRPr="00ED0889">
        <w:rPr>
          <w:rFonts w:cs="Calibri"/>
          <w:sz w:val="18"/>
          <w:szCs w:val="18"/>
        </w:rPr>
        <w:t xml:space="preserve"> to provide your children the opportunity to explore their world, and to learn from their expe</w:t>
      </w:r>
      <w:r w:rsidR="00C01734" w:rsidRPr="00ED0889">
        <w:rPr>
          <w:rFonts w:cs="Calibri"/>
          <w:sz w:val="18"/>
          <w:szCs w:val="18"/>
        </w:rPr>
        <w:t>rience</w:t>
      </w:r>
      <w:r w:rsidRPr="00ED0889">
        <w:rPr>
          <w:rFonts w:cs="Calibri"/>
          <w:sz w:val="18"/>
          <w:szCs w:val="18"/>
        </w:rPr>
        <w:t>s.</w:t>
      </w:r>
    </w:p>
    <w:p w14:paraId="7DB9518E" w14:textId="77777777" w:rsidR="00110486" w:rsidRPr="00ED0889" w:rsidRDefault="00110486" w:rsidP="00AA2A9A">
      <w:pPr>
        <w:spacing w:after="0"/>
        <w:rPr>
          <w:rFonts w:cs="Calibri"/>
          <w:b/>
          <w:sz w:val="20"/>
          <w:szCs w:val="20"/>
        </w:rPr>
      </w:pPr>
    </w:p>
    <w:p w14:paraId="497AA906" w14:textId="77777777" w:rsidR="00594334" w:rsidRPr="00ED0889" w:rsidRDefault="00594334" w:rsidP="00AA2A9A">
      <w:pPr>
        <w:spacing w:after="0"/>
        <w:rPr>
          <w:rFonts w:cs="Calibri"/>
          <w:b/>
          <w:sz w:val="20"/>
          <w:szCs w:val="20"/>
        </w:rPr>
      </w:pPr>
    </w:p>
    <w:p w14:paraId="01B32F83" w14:textId="77777777" w:rsidR="00D70B59" w:rsidRPr="00ED0889" w:rsidRDefault="00D70B59" w:rsidP="00AA2A9A">
      <w:pPr>
        <w:spacing w:after="0"/>
        <w:rPr>
          <w:rFonts w:cs="Calibri"/>
          <w:b/>
          <w:sz w:val="20"/>
          <w:szCs w:val="20"/>
        </w:rPr>
      </w:pPr>
    </w:p>
    <w:p w14:paraId="52327062" w14:textId="77777777" w:rsidR="00D70B59" w:rsidRPr="00ED0889" w:rsidRDefault="00D70B59" w:rsidP="00AA2A9A">
      <w:pPr>
        <w:spacing w:after="0"/>
        <w:rPr>
          <w:rFonts w:cs="Calibri"/>
          <w:b/>
          <w:sz w:val="20"/>
          <w:szCs w:val="20"/>
        </w:rPr>
      </w:pPr>
    </w:p>
    <w:p w14:paraId="740E377E" w14:textId="77777777" w:rsidR="00D70B59" w:rsidRPr="00ED0889" w:rsidRDefault="00D70B59" w:rsidP="00AA2A9A">
      <w:pPr>
        <w:spacing w:after="0"/>
        <w:rPr>
          <w:rFonts w:cs="Calibri"/>
          <w:b/>
          <w:sz w:val="20"/>
          <w:szCs w:val="20"/>
        </w:rPr>
      </w:pPr>
    </w:p>
    <w:p w14:paraId="6073D016" w14:textId="77777777" w:rsidR="00D70B59" w:rsidRPr="00ED0889" w:rsidRDefault="00D70B59" w:rsidP="00AA2A9A">
      <w:pPr>
        <w:spacing w:after="0"/>
        <w:rPr>
          <w:rFonts w:cs="Calibri"/>
          <w:b/>
          <w:sz w:val="20"/>
          <w:szCs w:val="20"/>
        </w:rPr>
      </w:pPr>
    </w:p>
    <w:p w14:paraId="5602CACF" w14:textId="77777777" w:rsidR="001D5C10" w:rsidRPr="00ED0889" w:rsidRDefault="001D5C10" w:rsidP="00AA2A9A">
      <w:pPr>
        <w:spacing w:after="0"/>
        <w:rPr>
          <w:rFonts w:cs="Calibri"/>
          <w:b/>
          <w:sz w:val="20"/>
          <w:szCs w:val="20"/>
        </w:rPr>
      </w:pPr>
    </w:p>
    <w:p w14:paraId="442B59D7" w14:textId="77777777" w:rsidR="00D139BF" w:rsidRPr="00ED0889" w:rsidRDefault="00D139BF" w:rsidP="00AA2A9A">
      <w:pPr>
        <w:spacing w:after="0"/>
        <w:rPr>
          <w:rFonts w:cs="Calibri"/>
          <w:b/>
          <w:sz w:val="20"/>
          <w:szCs w:val="20"/>
        </w:rPr>
      </w:pPr>
    </w:p>
    <w:p w14:paraId="4E22637F" w14:textId="77777777" w:rsidR="00A86AF7" w:rsidRPr="00ED0889" w:rsidRDefault="00A86AF7" w:rsidP="00AA2A9A">
      <w:pPr>
        <w:spacing w:after="0"/>
        <w:rPr>
          <w:rFonts w:cs="Calibri"/>
          <w:b/>
          <w:sz w:val="20"/>
          <w:szCs w:val="20"/>
        </w:rPr>
      </w:pPr>
    </w:p>
    <w:p w14:paraId="184FE98A" w14:textId="77777777" w:rsidR="00A86AF7" w:rsidRPr="00ED0889" w:rsidRDefault="00A86AF7" w:rsidP="00AA2A9A">
      <w:pPr>
        <w:spacing w:after="0"/>
        <w:rPr>
          <w:rFonts w:cs="Calibri"/>
          <w:b/>
          <w:sz w:val="20"/>
          <w:szCs w:val="20"/>
        </w:rPr>
      </w:pPr>
    </w:p>
    <w:p w14:paraId="4CBF03E9" w14:textId="77777777" w:rsidR="00A86AF7" w:rsidRPr="00ED0889" w:rsidRDefault="00A86AF7" w:rsidP="00AA2A9A">
      <w:pPr>
        <w:spacing w:after="0"/>
        <w:rPr>
          <w:rFonts w:cs="Calibri"/>
          <w:b/>
          <w:sz w:val="20"/>
          <w:szCs w:val="20"/>
        </w:rPr>
      </w:pPr>
    </w:p>
    <w:p w14:paraId="5705E500" w14:textId="77777777" w:rsidR="00A86AF7" w:rsidRPr="00ED0889" w:rsidRDefault="00A86AF7" w:rsidP="00AA2A9A">
      <w:pPr>
        <w:spacing w:after="0"/>
        <w:rPr>
          <w:rFonts w:cs="Calibri"/>
          <w:b/>
          <w:sz w:val="20"/>
          <w:szCs w:val="20"/>
        </w:rPr>
      </w:pPr>
    </w:p>
    <w:p w14:paraId="182F054C" w14:textId="77777777" w:rsidR="00A86AF7" w:rsidRPr="00ED0889" w:rsidRDefault="00A86AF7" w:rsidP="00AA2A9A">
      <w:pPr>
        <w:spacing w:after="0"/>
        <w:rPr>
          <w:rFonts w:cs="Calibri"/>
          <w:b/>
          <w:sz w:val="20"/>
          <w:szCs w:val="20"/>
        </w:rPr>
      </w:pPr>
    </w:p>
    <w:p w14:paraId="5EEAF559" w14:textId="77777777" w:rsidR="00A86AF7" w:rsidRPr="00ED0889" w:rsidRDefault="00A86AF7" w:rsidP="00AA2A9A">
      <w:pPr>
        <w:spacing w:after="0"/>
        <w:rPr>
          <w:rFonts w:cs="Calibri"/>
          <w:b/>
          <w:sz w:val="20"/>
          <w:szCs w:val="20"/>
        </w:rPr>
      </w:pPr>
    </w:p>
    <w:p w14:paraId="76D32EC5" w14:textId="77777777" w:rsidR="00972DD4" w:rsidRPr="00ED0889" w:rsidRDefault="00972DD4" w:rsidP="00AA2A9A">
      <w:pPr>
        <w:spacing w:after="0"/>
        <w:rPr>
          <w:rFonts w:cs="Calibri"/>
          <w:b/>
          <w:sz w:val="20"/>
          <w:szCs w:val="20"/>
        </w:rPr>
      </w:pPr>
    </w:p>
    <w:p w14:paraId="1EB63ACC" w14:textId="77777777" w:rsidR="00A86AF7" w:rsidRPr="00ED0889" w:rsidRDefault="00A86AF7" w:rsidP="00AA2A9A">
      <w:pPr>
        <w:spacing w:after="0"/>
        <w:rPr>
          <w:rFonts w:cs="Calibri"/>
          <w:b/>
          <w:sz w:val="20"/>
          <w:szCs w:val="20"/>
        </w:rPr>
      </w:pPr>
    </w:p>
    <w:p w14:paraId="4FFA6812" w14:textId="77777777" w:rsidR="00594334" w:rsidRPr="00ED0889" w:rsidRDefault="00594334" w:rsidP="00AA2A9A">
      <w:pPr>
        <w:spacing w:after="0"/>
        <w:rPr>
          <w:rFonts w:cs="Calibri"/>
          <w:b/>
          <w:sz w:val="20"/>
          <w:szCs w:val="20"/>
        </w:rPr>
      </w:pPr>
    </w:p>
    <w:p w14:paraId="54774AB6" w14:textId="77777777" w:rsidR="00700E4F" w:rsidRPr="00ED0889" w:rsidRDefault="00700E4F" w:rsidP="00AA2A9A">
      <w:pPr>
        <w:spacing w:after="0"/>
        <w:rPr>
          <w:rFonts w:cs="Calibri"/>
          <w:b/>
          <w:sz w:val="20"/>
          <w:szCs w:val="20"/>
        </w:rPr>
      </w:pPr>
    </w:p>
    <w:p w14:paraId="18EFD4AF" w14:textId="77777777" w:rsidR="000E1841" w:rsidRDefault="000E1841" w:rsidP="00AA2A9A">
      <w:pPr>
        <w:spacing w:after="0"/>
        <w:rPr>
          <w:rFonts w:cs="Calibri"/>
          <w:b/>
          <w:sz w:val="20"/>
          <w:szCs w:val="20"/>
        </w:rPr>
      </w:pPr>
    </w:p>
    <w:p w14:paraId="0ED93568" w14:textId="77777777" w:rsidR="000E1841" w:rsidRDefault="000E1841" w:rsidP="00AA2A9A">
      <w:pPr>
        <w:spacing w:after="0"/>
        <w:rPr>
          <w:rFonts w:cs="Calibri"/>
          <w:b/>
          <w:sz w:val="20"/>
          <w:szCs w:val="20"/>
        </w:rPr>
      </w:pPr>
    </w:p>
    <w:p w14:paraId="7F7A0F97" w14:textId="2B6E28BD" w:rsidR="00594334" w:rsidRPr="00ED0889" w:rsidRDefault="00A1351C" w:rsidP="00AA2A9A">
      <w:pPr>
        <w:spacing w:after="0"/>
        <w:rPr>
          <w:rFonts w:cs="Calibri"/>
          <w:b/>
          <w:sz w:val="20"/>
          <w:szCs w:val="20"/>
        </w:rPr>
      </w:pPr>
      <w:r w:rsidRPr="00ED0889">
        <w:rPr>
          <w:rFonts w:cs="Calibri"/>
          <w:b/>
          <w:sz w:val="20"/>
          <w:szCs w:val="20"/>
        </w:rPr>
        <w:lastRenderedPageBreak/>
        <w:t xml:space="preserve">THE CHILDREN’S SCHOOL </w:t>
      </w:r>
      <w:r w:rsidR="00594334" w:rsidRPr="00ED0889">
        <w:rPr>
          <w:rFonts w:cs="Calibri"/>
          <w:b/>
          <w:sz w:val="20"/>
          <w:szCs w:val="20"/>
        </w:rPr>
        <w:t>T</w:t>
      </w:r>
      <w:r w:rsidR="009B53E7" w:rsidRPr="00ED0889">
        <w:rPr>
          <w:rFonts w:cs="Calibri"/>
          <w:b/>
          <w:sz w:val="20"/>
          <w:szCs w:val="20"/>
        </w:rPr>
        <w:t>UITION RATES</w:t>
      </w:r>
      <w:r w:rsidR="009021F1" w:rsidRPr="00ED0889">
        <w:rPr>
          <w:rFonts w:cs="Calibri"/>
          <w:b/>
          <w:sz w:val="20"/>
          <w:szCs w:val="20"/>
        </w:rPr>
        <w:t xml:space="preserve"> 20</w:t>
      </w:r>
      <w:r w:rsidR="00940B15" w:rsidRPr="00ED0889">
        <w:rPr>
          <w:rFonts w:cs="Calibri"/>
          <w:b/>
          <w:sz w:val="20"/>
          <w:szCs w:val="20"/>
        </w:rPr>
        <w:t>2</w:t>
      </w:r>
      <w:r w:rsidR="00965558">
        <w:rPr>
          <w:rFonts w:cs="Calibri"/>
          <w:b/>
          <w:sz w:val="20"/>
          <w:szCs w:val="20"/>
        </w:rPr>
        <w:t>5</w:t>
      </w:r>
      <w:r w:rsidR="00C838AD" w:rsidRPr="00ED0889">
        <w:rPr>
          <w:rFonts w:cs="Calibri"/>
          <w:b/>
          <w:sz w:val="20"/>
          <w:szCs w:val="20"/>
        </w:rPr>
        <w:t>-20</w:t>
      </w:r>
      <w:r w:rsidR="00965558">
        <w:rPr>
          <w:rFonts w:cs="Calibri"/>
          <w:b/>
          <w:sz w:val="20"/>
          <w:szCs w:val="20"/>
        </w:rPr>
        <w:t>26</w:t>
      </w:r>
      <w:r w:rsidR="009021F1" w:rsidRPr="00ED0889">
        <w:rPr>
          <w:rFonts w:cs="Calibri"/>
          <w:b/>
          <w:sz w:val="20"/>
          <w:szCs w:val="20"/>
        </w:rPr>
        <w:t xml:space="preserve"> (subject to change)</w:t>
      </w:r>
      <w:r w:rsidR="009B53E7" w:rsidRPr="00ED0889">
        <w:rPr>
          <w:rFonts w:cs="Calibri"/>
          <w:b/>
          <w:sz w:val="20"/>
          <w:szCs w:val="20"/>
        </w:rPr>
        <w:t xml:space="preserve">: </w:t>
      </w:r>
    </w:p>
    <w:p w14:paraId="08B50E24" w14:textId="37445D75" w:rsidR="00A1351C" w:rsidRPr="00ED0889" w:rsidRDefault="009B53E7" w:rsidP="00AA2A9A">
      <w:pPr>
        <w:spacing w:after="0"/>
        <w:rPr>
          <w:rFonts w:cs="Calibri"/>
          <w:b/>
          <w:sz w:val="20"/>
          <w:szCs w:val="20"/>
        </w:rPr>
      </w:pPr>
      <w:r w:rsidRPr="00ED0889">
        <w:rPr>
          <w:rFonts w:cs="Calibri"/>
          <w:b/>
          <w:sz w:val="20"/>
          <w:szCs w:val="20"/>
        </w:rPr>
        <w:t>September 1, 20</w:t>
      </w:r>
      <w:r w:rsidR="00320E90" w:rsidRPr="00ED0889">
        <w:rPr>
          <w:rFonts w:cs="Calibri"/>
          <w:b/>
          <w:sz w:val="20"/>
          <w:szCs w:val="20"/>
        </w:rPr>
        <w:t>2</w:t>
      </w:r>
      <w:r w:rsidR="0062192D">
        <w:rPr>
          <w:rFonts w:cs="Calibri"/>
          <w:b/>
          <w:sz w:val="20"/>
          <w:szCs w:val="20"/>
        </w:rPr>
        <w:t>5</w:t>
      </w:r>
      <w:r w:rsidR="00C838AD" w:rsidRPr="00ED0889">
        <w:rPr>
          <w:rFonts w:cs="Calibri"/>
          <w:b/>
          <w:sz w:val="20"/>
          <w:szCs w:val="20"/>
        </w:rPr>
        <w:t xml:space="preserve"> – August 3</w:t>
      </w:r>
      <w:r w:rsidR="009D5D6E" w:rsidRPr="00ED0889">
        <w:rPr>
          <w:rFonts w:cs="Calibri"/>
          <w:b/>
          <w:sz w:val="20"/>
          <w:szCs w:val="20"/>
        </w:rPr>
        <w:t>1</w:t>
      </w:r>
      <w:r w:rsidR="00C838AD" w:rsidRPr="00ED0889">
        <w:rPr>
          <w:rFonts w:cs="Calibri"/>
          <w:b/>
          <w:sz w:val="20"/>
          <w:szCs w:val="20"/>
        </w:rPr>
        <w:t>, 20</w:t>
      </w:r>
      <w:r w:rsidR="00320E90" w:rsidRPr="00ED0889">
        <w:rPr>
          <w:rFonts w:cs="Calibri"/>
          <w:b/>
          <w:sz w:val="20"/>
          <w:szCs w:val="20"/>
        </w:rPr>
        <w:t>2</w:t>
      </w:r>
      <w:r w:rsidR="0062192D">
        <w:rPr>
          <w:rFonts w:cs="Calibri"/>
          <w:b/>
          <w:sz w:val="20"/>
          <w:szCs w:val="20"/>
        </w:rPr>
        <w:t>6</w:t>
      </w:r>
    </w:p>
    <w:p w14:paraId="24EC3F57" w14:textId="77777777" w:rsidR="007C5A0F" w:rsidRPr="00ED0889" w:rsidRDefault="007C5A0F" w:rsidP="00AA2A9A">
      <w:pPr>
        <w:spacing w:after="0"/>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49CE" w:rsidRPr="00ED0889" w14:paraId="015DE549" w14:textId="77777777" w:rsidTr="00DC7299">
        <w:tc>
          <w:tcPr>
            <w:tcW w:w="3192" w:type="dxa"/>
          </w:tcPr>
          <w:p w14:paraId="1646B24B" w14:textId="77777777" w:rsidR="009449CE" w:rsidRPr="00D75869" w:rsidRDefault="009449CE" w:rsidP="00DC7299">
            <w:pPr>
              <w:spacing w:after="0"/>
              <w:jc w:val="center"/>
              <w:rPr>
                <w:rFonts w:cs="Calibri"/>
                <w:sz w:val="20"/>
                <w:szCs w:val="20"/>
              </w:rPr>
            </w:pPr>
          </w:p>
        </w:tc>
        <w:tc>
          <w:tcPr>
            <w:tcW w:w="3192" w:type="dxa"/>
          </w:tcPr>
          <w:p w14:paraId="313297E0" w14:textId="77777777" w:rsidR="009449CE" w:rsidRPr="00D75869" w:rsidRDefault="009449CE" w:rsidP="00DC7299">
            <w:pPr>
              <w:spacing w:after="0"/>
              <w:jc w:val="center"/>
              <w:rPr>
                <w:rFonts w:cs="Calibri"/>
                <w:sz w:val="20"/>
                <w:szCs w:val="20"/>
              </w:rPr>
            </w:pPr>
            <w:r w:rsidRPr="00D75869">
              <w:rPr>
                <w:rFonts w:cs="Calibri"/>
                <w:sz w:val="20"/>
                <w:szCs w:val="20"/>
              </w:rPr>
              <w:t>APS Employees</w:t>
            </w:r>
          </w:p>
        </w:tc>
        <w:tc>
          <w:tcPr>
            <w:tcW w:w="3192" w:type="dxa"/>
          </w:tcPr>
          <w:p w14:paraId="7CF941CA" w14:textId="77777777" w:rsidR="009449CE" w:rsidRPr="00D75869" w:rsidRDefault="009449CE" w:rsidP="00DC7299">
            <w:pPr>
              <w:spacing w:after="0"/>
              <w:jc w:val="center"/>
              <w:rPr>
                <w:rFonts w:cs="Calibri"/>
                <w:sz w:val="20"/>
                <w:szCs w:val="20"/>
              </w:rPr>
            </w:pPr>
            <w:r w:rsidRPr="00D75869">
              <w:rPr>
                <w:rFonts w:cs="Calibri"/>
                <w:sz w:val="20"/>
                <w:szCs w:val="20"/>
              </w:rPr>
              <w:t>Non-APS Employees</w:t>
            </w:r>
          </w:p>
        </w:tc>
      </w:tr>
      <w:tr w:rsidR="009449CE" w:rsidRPr="00ED0889" w14:paraId="25887AD5" w14:textId="77777777" w:rsidTr="00DC7299">
        <w:tc>
          <w:tcPr>
            <w:tcW w:w="3192" w:type="dxa"/>
          </w:tcPr>
          <w:p w14:paraId="0A31E196" w14:textId="77777777" w:rsidR="009449CE" w:rsidRPr="00D75869" w:rsidRDefault="009B53E7" w:rsidP="00DC7299">
            <w:pPr>
              <w:spacing w:after="0"/>
              <w:jc w:val="center"/>
              <w:rPr>
                <w:rFonts w:cs="Calibri"/>
                <w:sz w:val="20"/>
                <w:szCs w:val="20"/>
              </w:rPr>
            </w:pPr>
            <w:r w:rsidRPr="00D75869">
              <w:rPr>
                <w:rFonts w:cs="Calibri"/>
                <w:sz w:val="20"/>
                <w:szCs w:val="20"/>
              </w:rPr>
              <w:t>Preliminary Application fee</w:t>
            </w:r>
          </w:p>
        </w:tc>
        <w:tc>
          <w:tcPr>
            <w:tcW w:w="3192" w:type="dxa"/>
          </w:tcPr>
          <w:p w14:paraId="36A7F695" w14:textId="77777777" w:rsidR="009449CE" w:rsidRPr="00D75869" w:rsidRDefault="009B53E7" w:rsidP="00DC7299">
            <w:pPr>
              <w:spacing w:after="0"/>
              <w:jc w:val="center"/>
              <w:rPr>
                <w:rFonts w:cs="Calibri"/>
                <w:sz w:val="20"/>
                <w:szCs w:val="20"/>
              </w:rPr>
            </w:pPr>
            <w:r w:rsidRPr="00D75869">
              <w:rPr>
                <w:rFonts w:cs="Calibri"/>
                <w:sz w:val="20"/>
                <w:szCs w:val="20"/>
              </w:rPr>
              <w:t>$50</w:t>
            </w:r>
          </w:p>
        </w:tc>
        <w:tc>
          <w:tcPr>
            <w:tcW w:w="3192" w:type="dxa"/>
          </w:tcPr>
          <w:p w14:paraId="64AB9538" w14:textId="77777777" w:rsidR="009449CE" w:rsidRPr="00D75869" w:rsidRDefault="009B53E7" w:rsidP="00DC7299">
            <w:pPr>
              <w:spacing w:after="0"/>
              <w:jc w:val="center"/>
              <w:rPr>
                <w:rFonts w:cs="Calibri"/>
                <w:sz w:val="20"/>
                <w:szCs w:val="20"/>
              </w:rPr>
            </w:pPr>
            <w:r w:rsidRPr="00D75869">
              <w:rPr>
                <w:rFonts w:cs="Calibri"/>
                <w:sz w:val="20"/>
                <w:szCs w:val="20"/>
              </w:rPr>
              <w:t>$100</w:t>
            </w:r>
          </w:p>
        </w:tc>
      </w:tr>
      <w:tr w:rsidR="00A34BD0" w:rsidRPr="00ED0889" w14:paraId="16321BF9" w14:textId="77777777" w:rsidTr="00A34BD0">
        <w:tc>
          <w:tcPr>
            <w:tcW w:w="3192" w:type="dxa"/>
            <w:tcBorders>
              <w:top w:val="single" w:sz="4" w:space="0" w:color="auto"/>
              <w:left w:val="single" w:sz="4" w:space="0" w:color="auto"/>
              <w:bottom w:val="single" w:sz="4" w:space="0" w:color="auto"/>
              <w:right w:val="single" w:sz="4" w:space="0" w:color="auto"/>
            </w:tcBorders>
          </w:tcPr>
          <w:p w14:paraId="7FDD1005" w14:textId="77777777" w:rsidR="00A34BD0" w:rsidRPr="00D75869" w:rsidRDefault="00A34BD0" w:rsidP="00A34BD0">
            <w:pPr>
              <w:jc w:val="center"/>
              <w:rPr>
                <w:rFonts w:cs="Calibri"/>
                <w:sz w:val="20"/>
                <w:szCs w:val="20"/>
              </w:rPr>
            </w:pPr>
            <w:r w:rsidRPr="00D75869">
              <w:rPr>
                <w:rFonts w:cs="Calibri"/>
                <w:sz w:val="20"/>
                <w:szCs w:val="20"/>
              </w:rPr>
              <w:t>Infants</w:t>
            </w:r>
          </w:p>
        </w:tc>
        <w:tc>
          <w:tcPr>
            <w:tcW w:w="3192" w:type="dxa"/>
            <w:tcBorders>
              <w:top w:val="single" w:sz="4" w:space="0" w:color="auto"/>
              <w:left w:val="single" w:sz="4" w:space="0" w:color="auto"/>
              <w:bottom w:val="single" w:sz="4" w:space="0" w:color="auto"/>
              <w:right w:val="single" w:sz="4" w:space="0" w:color="auto"/>
            </w:tcBorders>
          </w:tcPr>
          <w:p w14:paraId="5EBC9D6E" w14:textId="688AC843" w:rsidR="00A34BD0" w:rsidRPr="00D75869" w:rsidRDefault="00A34BD0" w:rsidP="00A34BD0">
            <w:pPr>
              <w:jc w:val="center"/>
              <w:rPr>
                <w:rFonts w:cs="Calibri"/>
                <w:sz w:val="20"/>
                <w:szCs w:val="20"/>
              </w:rPr>
            </w:pPr>
            <w:r w:rsidRPr="00D75869">
              <w:rPr>
                <w:rFonts w:cs="Calibri"/>
                <w:sz w:val="20"/>
                <w:szCs w:val="20"/>
              </w:rPr>
              <w:t>$</w:t>
            </w:r>
            <w:r w:rsidR="00B959EF" w:rsidRPr="00D75869">
              <w:rPr>
                <w:rFonts w:cs="Calibri"/>
                <w:sz w:val="20"/>
                <w:szCs w:val="20"/>
              </w:rPr>
              <w:t>2</w:t>
            </w:r>
            <w:r w:rsidR="00745411" w:rsidRPr="00D75869">
              <w:rPr>
                <w:rFonts w:cs="Calibri"/>
                <w:sz w:val="20"/>
                <w:szCs w:val="20"/>
              </w:rPr>
              <w:t>2</w:t>
            </w:r>
            <w:r w:rsidR="0062192D">
              <w:rPr>
                <w:rFonts w:cs="Calibri"/>
                <w:sz w:val="20"/>
                <w:szCs w:val="20"/>
              </w:rPr>
              <w:t>8</w:t>
            </w:r>
            <w:r w:rsidR="00745411" w:rsidRPr="00D75869">
              <w:rPr>
                <w:rFonts w:cs="Calibri"/>
                <w:sz w:val="20"/>
                <w:szCs w:val="20"/>
              </w:rPr>
              <w:t>0</w:t>
            </w:r>
            <w:r w:rsidRPr="00D75869">
              <w:rPr>
                <w:rFonts w:cs="Calibri"/>
                <w:sz w:val="20"/>
                <w:szCs w:val="20"/>
              </w:rPr>
              <w:t>/month</w:t>
            </w:r>
          </w:p>
        </w:tc>
        <w:tc>
          <w:tcPr>
            <w:tcW w:w="3192" w:type="dxa"/>
            <w:tcBorders>
              <w:top w:val="single" w:sz="4" w:space="0" w:color="auto"/>
              <w:left w:val="single" w:sz="4" w:space="0" w:color="auto"/>
              <w:bottom w:val="single" w:sz="4" w:space="0" w:color="auto"/>
              <w:right w:val="single" w:sz="4" w:space="0" w:color="auto"/>
            </w:tcBorders>
          </w:tcPr>
          <w:p w14:paraId="04F06A7E" w14:textId="0090C241" w:rsidR="00A34BD0" w:rsidRPr="00D75869" w:rsidRDefault="00A34BD0" w:rsidP="00A34BD0">
            <w:pPr>
              <w:jc w:val="center"/>
              <w:rPr>
                <w:rFonts w:cs="Calibri"/>
                <w:sz w:val="20"/>
                <w:szCs w:val="20"/>
              </w:rPr>
            </w:pPr>
            <w:r w:rsidRPr="00D75869">
              <w:rPr>
                <w:rFonts w:cs="Calibri"/>
                <w:sz w:val="20"/>
                <w:szCs w:val="20"/>
              </w:rPr>
              <w:t>$</w:t>
            </w:r>
            <w:r w:rsidR="008301FF" w:rsidRPr="00D75869">
              <w:rPr>
                <w:rFonts w:cs="Calibri"/>
                <w:sz w:val="20"/>
                <w:szCs w:val="20"/>
              </w:rPr>
              <w:t>2</w:t>
            </w:r>
            <w:r w:rsidR="0062192D">
              <w:rPr>
                <w:rFonts w:cs="Calibri"/>
                <w:sz w:val="20"/>
                <w:szCs w:val="20"/>
              </w:rPr>
              <w:t>679</w:t>
            </w:r>
            <w:r w:rsidRPr="00D75869">
              <w:rPr>
                <w:rFonts w:cs="Calibri"/>
                <w:sz w:val="20"/>
                <w:szCs w:val="20"/>
              </w:rPr>
              <w:t>/month</w:t>
            </w:r>
          </w:p>
        </w:tc>
      </w:tr>
      <w:tr w:rsidR="00A34BD0" w:rsidRPr="00ED0889" w14:paraId="117BD23C" w14:textId="77777777" w:rsidTr="00A34BD0">
        <w:tc>
          <w:tcPr>
            <w:tcW w:w="3192" w:type="dxa"/>
            <w:tcBorders>
              <w:top w:val="single" w:sz="4" w:space="0" w:color="auto"/>
              <w:left w:val="single" w:sz="4" w:space="0" w:color="auto"/>
              <w:bottom w:val="single" w:sz="4" w:space="0" w:color="auto"/>
              <w:right w:val="single" w:sz="4" w:space="0" w:color="auto"/>
            </w:tcBorders>
          </w:tcPr>
          <w:p w14:paraId="1B67DBC7" w14:textId="77777777" w:rsidR="00097313" w:rsidRPr="00D75869" w:rsidRDefault="00A34BD0" w:rsidP="00097313">
            <w:pPr>
              <w:pStyle w:val="NoSpacing"/>
              <w:jc w:val="center"/>
              <w:rPr>
                <w:rFonts w:cs="Calibri"/>
                <w:sz w:val="20"/>
                <w:szCs w:val="20"/>
              </w:rPr>
            </w:pPr>
            <w:r w:rsidRPr="00D75869">
              <w:rPr>
                <w:rFonts w:cs="Calibri"/>
                <w:sz w:val="20"/>
                <w:szCs w:val="20"/>
              </w:rPr>
              <w:t>Young Toddlers</w:t>
            </w:r>
          </w:p>
          <w:p w14:paraId="7A671D3B" w14:textId="77777777" w:rsidR="00097313" w:rsidRPr="00D75869" w:rsidRDefault="00097313" w:rsidP="00097313">
            <w:pPr>
              <w:pStyle w:val="NoSpacing"/>
              <w:jc w:val="center"/>
              <w:rPr>
                <w:rFonts w:cs="Calibri"/>
                <w:sz w:val="20"/>
                <w:szCs w:val="20"/>
              </w:rPr>
            </w:pPr>
            <w:r w:rsidRPr="00D75869">
              <w:rPr>
                <w:rFonts w:cs="Calibri"/>
                <w:sz w:val="20"/>
                <w:szCs w:val="20"/>
              </w:rPr>
              <w:t>(1 year old +)</w:t>
            </w:r>
          </w:p>
        </w:tc>
        <w:tc>
          <w:tcPr>
            <w:tcW w:w="3192" w:type="dxa"/>
            <w:tcBorders>
              <w:top w:val="single" w:sz="4" w:space="0" w:color="auto"/>
              <w:left w:val="single" w:sz="4" w:space="0" w:color="auto"/>
              <w:bottom w:val="single" w:sz="4" w:space="0" w:color="auto"/>
              <w:right w:val="single" w:sz="4" w:space="0" w:color="auto"/>
            </w:tcBorders>
          </w:tcPr>
          <w:p w14:paraId="60D96C9F" w14:textId="35997DA6" w:rsidR="00A34BD0" w:rsidRPr="00D75869" w:rsidRDefault="00A34BD0" w:rsidP="00A34BD0">
            <w:pPr>
              <w:jc w:val="center"/>
              <w:rPr>
                <w:rFonts w:cs="Calibri"/>
                <w:sz w:val="20"/>
                <w:szCs w:val="20"/>
              </w:rPr>
            </w:pPr>
            <w:r w:rsidRPr="00D75869">
              <w:rPr>
                <w:rFonts w:cs="Calibri"/>
                <w:sz w:val="20"/>
                <w:szCs w:val="20"/>
              </w:rPr>
              <w:t>$</w:t>
            </w:r>
            <w:r w:rsidR="0062192D">
              <w:rPr>
                <w:rFonts w:cs="Calibri"/>
                <w:sz w:val="20"/>
                <w:szCs w:val="20"/>
              </w:rPr>
              <w:t>2080</w:t>
            </w:r>
            <w:r w:rsidRPr="00D75869">
              <w:rPr>
                <w:rFonts w:cs="Calibri"/>
                <w:sz w:val="20"/>
                <w:szCs w:val="20"/>
              </w:rPr>
              <w:t>/month</w:t>
            </w:r>
          </w:p>
        </w:tc>
        <w:tc>
          <w:tcPr>
            <w:tcW w:w="3192" w:type="dxa"/>
            <w:tcBorders>
              <w:top w:val="single" w:sz="4" w:space="0" w:color="auto"/>
              <w:left w:val="single" w:sz="4" w:space="0" w:color="auto"/>
              <w:bottom w:val="single" w:sz="4" w:space="0" w:color="auto"/>
              <w:right w:val="single" w:sz="4" w:space="0" w:color="auto"/>
            </w:tcBorders>
          </w:tcPr>
          <w:p w14:paraId="10290A46" w14:textId="6D2F0BE8" w:rsidR="00A34BD0" w:rsidRPr="00D75869" w:rsidRDefault="00A34BD0" w:rsidP="00A34BD0">
            <w:pPr>
              <w:jc w:val="center"/>
              <w:rPr>
                <w:rFonts w:cs="Calibri"/>
                <w:sz w:val="20"/>
                <w:szCs w:val="20"/>
              </w:rPr>
            </w:pPr>
            <w:r w:rsidRPr="00D75869">
              <w:rPr>
                <w:rFonts w:cs="Calibri"/>
                <w:sz w:val="20"/>
                <w:szCs w:val="20"/>
              </w:rPr>
              <w:t>$</w:t>
            </w:r>
            <w:r w:rsidR="008301FF" w:rsidRPr="00D75869">
              <w:rPr>
                <w:rFonts w:cs="Calibri"/>
                <w:sz w:val="20"/>
                <w:szCs w:val="20"/>
              </w:rPr>
              <w:t>2</w:t>
            </w:r>
            <w:r w:rsidR="0062192D">
              <w:rPr>
                <w:rFonts w:cs="Calibri"/>
                <w:sz w:val="20"/>
                <w:szCs w:val="20"/>
              </w:rPr>
              <w:t>44</w:t>
            </w:r>
            <w:r w:rsidR="00745411" w:rsidRPr="00D75869">
              <w:rPr>
                <w:rFonts w:cs="Calibri"/>
                <w:sz w:val="20"/>
                <w:szCs w:val="20"/>
              </w:rPr>
              <w:t>4</w:t>
            </w:r>
            <w:r w:rsidRPr="00D75869">
              <w:rPr>
                <w:rFonts w:cs="Calibri"/>
                <w:sz w:val="20"/>
                <w:szCs w:val="20"/>
              </w:rPr>
              <w:t>/month</w:t>
            </w:r>
          </w:p>
        </w:tc>
      </w:tr>
      <w:tr w:rsidR="00A34BD0" w:rsidRPr="00ED0889" w14:paraId="31FB1B81" w14:textId="77777777" w:rsidTr="00A34BD0">
        <w:tc>
          <w:tcPr>
            <w:tcW w:w="3192" w:type="dxa"/>
            <w:tcBorders>
              <w:top w:val="single" w:sz="4" w:space="0" w:color="auto"/>
              <w:left w:val="single" w:sz="4" w:space="0" w:color="auto"/>
              <w:bottom w:val="single" w:sz="4" w:space="0" w:color="auto"/>
              <w:right w:val="single" w:sz="4" w:space="0" w:color="auto"/>
            </w:tcBorders>
          </w:tcPr>
          <w:p w14:paraId="563D011E" w14:textId="77777777" w:rsidR="00A34BD0" w:rsidRPr="00D75869" w:rsidRDefault="00A34BD0" w:rsidP="00097313">
            <w:pPr>
              <w:pStyle w:val="NoSpacing"/>
              <w:jc w:val="center"/>
              <w:rPr>
                <w:rFonts w:cs="Calibri"/>
                <w:sz w:val="20"/>
                <w:szCs w:val="20"/>
              </w:rPr>
            </w:pPr>
            <w:r w:rsidRPr="00D75869">
              <w:rPr>
                <w:rFonts w:cs="Calibri"/>
                <w:sz w:val="20"/>
                <w:szCs w:val="20"/>
              </w:rPr>
              <w:t>Older Toddlers</w:t>
            </w:r>
          </w:p>
          <w:p w14:paraId="7D60B403" w14:textId="77777777" w:rsidR="00097313" w:rsidRPr="00D75869" w:rsidRDefault="00097313" w:rsidP="00097313">
            <w:pPr>
              <w:pStyle w:val="NoSpacing"/>
              <w:jc w:val="center"/>
              <w:rPr>
                <w:rFonts w:cs="Calibri"/>
                <w:sz w:val="20"/>
                <w:szCs w:val="20"/>
              </w:rPr>
            </w:pPr>
            <w:r w:rsidRPr="00D75869">
              <w:rPr>
                <w:rFonts w:cs="Calibri"/>
                <w:sz w:val="20"/>
                <w:szCs w:val="20"/>
              </w:rPr>
              <w:t>(2.5 years old +)</w:t>
            </w:r>
          </w:p>
        </w:tc>
        <w:tc>
          <w:tcPr>
            <w:tcW w:w="3192" w:type="dxa"/>
            <w:tcBorders>
              <w:top w:val="single" w:sz="4" w:space="0" w:color="auto"/>
              <w:left w:val="single" w:sz="4" w:space="0" w:color="auto"/>
              <w:bottom w:val="single" w:sz="4" w:space="0" w:color="auto"/>
              <w:right w:val="single" w:sz="4" w:space="0" w:color="auto"/>
            </w:tcBorders>
          </w:tcPr>
          <w:p w14:paraId="01E6C850" w14:textId="763A19B7" w:rsidR="00A34BD0" w:rsidRPr="00D75869" w:rsidRDefault="00A34BD0" w:rsidP="00A34BD0">
            <w:pPr>
              <w:jc w:val="center"/>
              <w:rPr>
                <w:rFonts w:cs="Calibri"/>
                <w:sz w:val="20"/>
                <w:szCs w:val="20"/>
              </w:rPr>
            </w:pPr>
            <w:r w:rsidRPr="00D75869">
              <w:rPr>
                <w:rFonts w:cs="Calibri"/>
                <w:sz w:val="20"/>
                <w:szCs w:val="20"/>
              </w:rPr>
              <w:t>$1</w:t>
            </w:r>
            <w:r w:rsidR="0062192D">
              <w:rPr>
                <w:rFonts w:cs="Calibri"/>
                <w:sz w:val="20"/>
                <w:szCs w:val="20"/>
              </w:rPr>
              <w:t>77</w:t>
            </w:r>
            <w:r w:rsidR="00745411" w:rsidRPr="00D75869">
              <w:rPr>
                <w:rFonts w:cs="Calibri"/>
                <w:sz w:val="20"/>
                <w:szCs w:val="20"/>
              </w:rPr>
              <w:t>0</w:t>
            </w:r>
            <w:r w:rsidRPr="00D75869">
              <w:rPr>
                <w:rFonts w:cs="Calibri"/>
                <w:sz w:val="20"/>
                <w:szCs w:val="20"/>
              </w:rPr>
              <w:t>/month</w:t>
            </w:r>
          </w:p>
        </w:tc>
        <w:tc>
          <w:tcPr>
            <w:tcW w:w="3192" w:type="dxa"/>
            <w:tcBorders>
              <w:top w:val="single" w:sz="4" w:space="0" w:color="auto"/>
              <w:left w:val="single" w:sz="4" w:space="0" w:color="auto"/>
              <w:bottom w:val="single" w:sz="4" w:space="0" w:color="auto"/>
              <w:right w:val="single" w:sz="4" w:space="0" w:color="auto"/>
            </w:tcBorders>
          </w:tcPr>
          <w:p w14:paraId="0D9F43DD" w14:textId="37B1917C" w:rsidR="00A34BD0" w:rsidRPr="00D75869" w:rsidRDefault="00A34BD0" w:rsidP="00A34BD0">
            <w:pPr>
              <w:jc w:val="center"/>
              <w:rPr>
                <w:rFonts w:cs="Calibri"/>
                <w:sz w:val="20"/>
                <w:szCs w:val="20"/>
              </w:rPr>
            </w:pPr>
            <w:r w:rsidRPr="00D75869">
              <w:rPr>
                <w:rFonts w:cs="Calibri"/>
                <w:sz w:val="20"/>
                <w:szCs w:val="20"/>
              </w:rPr>
              <w:t>$</w:t>
            </w:r>
            <w:r w:rsidR="0062192D">
              <w:rPr>
                <w:rFonts w:cs="Calibri"/>
                <w:sz w:val="20"/>
                <w:szCs w:val="20"/>
              </w:rPr>
              <w:t>2079.7</w:t>
            </w:r>
            <w:r w:rsidR="00833AF4">
              <w:rPr>
                <w:rFonts w:cs="Calibri"/>
                <w:sz w:val="20"/>
                <w:szCs w:val="20"/>
              </w:rPr>
              <w:t>5</w:t>
            </w:r>
            <w:r w:rsidRPr="00D75869">
              <w:rPr>
                <w:rFonts w:cs="Calibri"/>
                <w:sz w:val="20"/>
                <w:szCs w:val="20"/>
              </w:rPr>
              <w:t>/month</w:t>
            </w:r>
          </w:p>
        </w:tc>
      </w:tr>
      <w:tr w:rsidR="00A34BD0" w:rsidRPr="00ED0889" w14:paraId="308DA91E" w14:textId="77777777" w:rsidTr="00A34BD0">
        <w:tc>
          <w:tcPr>
            <w:tcW w:w="3192" w:type="dxa"/>
            <w:tcBorders>
              <w:top w:val="single" w:sz="4" w:space="0" w:color="auto"/>
              <w:left w:val="single" w:sz="4" w:space="0" w:color="auto"/>
              <w:bottom w:val="single" w:sz="4" w:space="0" w:color="auto"/>
              <w:right w:val="single" w:sz="4" w:space="0" w:color="auto"/>
            </w:tcBorders>
          </w:tcPr>
          <w:p w14:paraId="095AE069" w14:textId="77777777" w:rsidR="00A34BD0" w:rsidRPr="00D75869" w:rsidRDefault="00A34BD0" w:rsidP="00097313">
            <w:pPr>
              <w:pStyle w:val="NoSpacing"/>
              <w:jc w:val="center"/>
              <w:rPr>
                <w:rFonts w:cs="Calibri"/>
                <w:sz w:val="20"/>
                <w:szCs w:val="20"/>
              </w:rPr>
            </w:pPr>
            <w:r w:rsidRPr="00D75869">
              <w:rPr>
                <w:rFonts w:cs="Calibri"/>
                <w:sz w:val="20"/>
                <w:szCs w:val="20"/>
              </w:rPr>
              <w:t>Pre-K 1</w:t>
            </w:r>
          </w:p>
          <w:p w14:paraId="7E5FC6A0" w14:textId="77777777" w:rsidR="00097313" w:rsidRPr="00D75869" w:rsidRDefault="00097313" w:rsidP="00097313">
            <w:pPr>
              <w:pStyle w:val="NoSpacing"/>
              <w:jc w:val="center"/>
              <w:rPr>
                <w:rFonts w:cs="Calibri"/>
                <w:sz w:val="20"/>
                <w:szCs w:val="20"/>
              </w:rPr>
            </w:pPr>
            <w:r w:rsidRPr="00D75869">
              <w:rPr>
                <w:rFonts w:cs="Calibri"/>
                <w:sz w:val="20"/>
                <w:szCs w:val="20"/>
              </w:rPr>
              <w:t>(3 years old +)</w:t>
            </w:r>
          </w:p>
        </w:tc>
        <w:tc>
          <w:tcPr>
            <w:tcW w:w="3192" w:type="dxa"/>
            <w:tcBorders>
              <w:top w:val="single" w:sz="4" w:space="0" w:color="auto"/>
              <w:left w:val="single" w:sz="4" w:space="0" w:color="auto"/>
              <w:bottom w:val="single" w:sz="4" w:space="0" w:color="auto"/>
              <w:right w:val="single" w:sz="4" w:space="0" w:color="auto"/>
            </w:tcBorders>
          </w:tcPr>
          <w:p w14:paraId="3B53E7F4" w14:textId="7055DE72" w:rsidR="00A34BD0" w:rsidRPr="00D75869" w:rsidRDefault="00A34BD0" w:rsidP="00A34BD0">
            <w:pPr>
              <w:jc w:val="center"/>
              <w:rPr>
                <w:rFonts w:cs="Calibri"/>
                <w:sz w:val="20"/>
                <w:szCs w:val="20"/>
              </w:rPr>
            </w:pPr>
            <w:r w:rsidRPr="00D75869">
              <w:rPr>
                <w:rFonts w:cs="Calibri"/>
                <w:sz w:val="20"/>
                <w:szCs w:val="20"/>
              </w:rPr>
              <w:t>$1</w:t>
            </w:r>
            <w:r w:rsidR="0062192D">
              <w:rPr>
                <w:rFonts w:cs="Calibri"/>
                <w:sz w:val="20"/>
                <w:szCs w:val="20"/>
              </w:rPr>
              <w:t>5</w:t>
            </w:r>
            <w:r w:rsidR="00745411" w:rsidRPr="00D75869">
              <w:rPr>
                <w:rFonts w:cs="Calibri"/>
                <w:sz w:val="20"/>
                <w:szCs w:val="20"/>
              </w:rPr>
              <w:t>80</w:t>
            </w:r>
            <w:r w:rsidRPr="00D75869">
              <w:rPr>
                <w:rFonts w:cs="Calibri"/>
                <w:sz w:val="20"/>
                <w:szCs w:val="20"/>
              </w:rPr>
              <w:t>/month</w:t>
            </w:r>
          </w:p>
        </w:tc>
        <w:tc>
          <w:tcPr>
            <w:tcW w:w="3192" w:type="dxa"/>
            <w:tcBorders>
              <w:top w:val="single" w:sz="4" w:space="0" w:color="auto"/>
              <w:left w:val="single" w:sz="4" w:space="0" w:color="auto"/>
              <w:bottom w:val="single" w:sz="4" w:space="0" w:color="auto"/>
              <w:right w:val="single" w:sz="4" w:space="0" w:color="auto"/>
            </w:tcBorders>
          </w:tcPr>
          <w:p w14:paraId="1CF650FD" w14:textId="0017A529" w:rsidR="00A34BD0" w:rsidRPr="00D75869" w:rsidRDefault="00A34BD0" w:rsidP="00A34BD0">
            <w:pPr>
              <w:jc w:val="center"/>
              <w:rPr>
                <w:rFonts w:cs="Calibri"/>
                <w:sz w:val="20"/>
                <w:szCs w:val="20"/>
              </w:rPr>
            </w:pPr>
            <w:r w:rsidRPr="00D75869">
              <w:rPr>
                <w:rFonts w:cs="Calibri"/>
                <w:sz w:val="20"/>
                <w:szCs w:val="20"/>
              </w:rPr>
              <w:t>$1</w:t>
            </w:r>
            <w:r w:rsidR="0062192D">
              <w:rPr>
                <w:rFonts w:cs="Calibri"/>
                <w:sz w:val="20"/>
                <w:szCs w:val="20"/>
              </w:rPr>
              <w:t>856.50</w:t>
            </w:r>
            <w:r w:rsidRPr="00D75869">
              <w:rPr>
                <w:rFonts w:cs="Calibri"/>
                <w:sz w:val="20"/>
                <w:szCs w:val="20"/>
              </w:rPr>
              <w:t>/month</w:t>
            </w:r>
          </w:p>
        </w:tc>
      </w:tr>
      <w:tr w:rsidR="00A34BD0" w:rsidRPr="00ED0889" w14:paraId="395F47FE" w14:textId="77777777" w:rsidTr="00A34BD0">
        <w:tc>
          <w:tcPr>
            <w:tcW w:w="3192" w:type="dxa"/>
            <w:tcBorders>
              <w:top w:val="single" w:sz="4" w:space="0" w:color="auto"/>
              <w:left w:val="single" w:sz="4" w:space="0" w:color="auto"/>
              <w:bottom w:val="single" w:sz="4" w:space="0" w:color="auto"/>
              <w:right w:val="single" w:sz="4" w:space="0" w:color="auto"/>
            </w:tcBorders>
          </w:tcPr>
          <w:p w14:paraId="459DA802" w14:textId="77777777" w:rsidR="00A34BD0" w:rsidRPr="00D75869" w:rsidRDefault="00A34BD0" w:rsidP="00097313">
            <w:pPr>
              <w:pStyle w:val="NoSpacing"/>
              <w:jc w:val="center"/>
              <w:rPr>
                <w:rFonts w:cs="Calibri"/>
                <w:sz w:val="20"/>
                <w:szCs w:val="20"/>
              </w:rPr>
            </w:pPr>
            <w:r w:rsidRPr="00D75869">
              <w:rPr>
                <w:rFonts w:cs="Calibri"/>
                <w:sz w:val="20"/>
                <w:szCs w:val="20"/>
              </w:rPr>
              <w:t>Pre-K 2</w:t>
            </w:r>
          </w:p>
          <w:p w14:paraId="4C4332D6" w14:textId="77777777" w:rsidR="00097313" w:rsidRPr="00D75869" w:rsidRDefault="00097313" w:rsidP="00097313">
            <w:pPr>
              <w:pStyle w:val="NoSpacing"/>
              <w:jc w:val="center"/>
              <w:rPr>
                <w:rFonts w:cs="Calibri"/>
                <w:sz w:val="20"/>
                <w:szCs w:val="20"/>
              </w:rPr>
            </w:pPr>
            <w:r w:rsidRPr="00D75869">
              <w:rPr>
                <w:rFonts w:cs="Calibri"/>
                <w:sz w:val="20"/>
                <w:szCs w:val="20"/>
              </w:rPr>
              <w:t>(4 years old +)</w:t>
            </w:r>
          </w:p>
        </w:tc>
        <w:tc>
          <w:tcPr>
            <w:tcW w:w="3192" w:type="dxa"/>
            <w:tcBorders>
              <w:top w:val="single" w:sz="4" w:space="0" w:color="auto"/>
              <w:left w:val="single" w:sz="4" w:space="0" w:color="auto"/>
              <w:bottom w:val="single" w:sz="4" w:space="0" w:color="auto"/>
              <w:right w:val="single" w:sz="4" w:space="0" w:color="auto"/>
            </w:tcBorders>
          </w:tcPr>
          <w:p w14:paraId="49021AFA" w14:textId="37C9BEAE" w:rsidR="00A34BD0" w:rsidRPr="00D75869" w:rsidRDefault="00A34BD0" w:rsidP="00A34BD0">
            <w:pPr>
              <w:jc w:val="center"/>
              <w:rPr>
                <w:rFonts w:cs="Calibri"/>
                <w:sz w:val="20"/>
                <w:szCs w:val="20"/>
              </w:rPr>
            </w:pPr>
            <w:r w:rsidRPr="00D75869">
              <w:rPr>
                <w:rFonts w:cs="Calibri"/>
                <w:sz w:val="20"/>
                <w:szCs w:val="20"/>
              </w:rPr>
              <w:t>$1</w:t>
            </w:r>
            <w:r w:rsidR="0062192D">
              <w:rPr>
                <w:rFonts w:cs="Calibri"/>
                <w:sz w:val="20"/>
                <w:szCs w:val="20"/>
              </w:rPr>
              <w:t>440</w:t>
            </w:r>
            <w:r w:rsidRPr="00D75869">
              <w:rPr>
                <w:rFonts w:cs="Calibri"/>
                <w:sz w:val="20"/>
                <w:szCs w:val="20"/>
              </w:rPr>
              <w:t>/month</w:t>
            </w:r>
          </w:p>
        </w:tc>
        <w:tc>
          <w:tcPr>
            <w:tcW w:w="3192" w:type="dxa"/>
            <w:tcBorders>
              <w:top w:val="single" w:sz="4" w:space="0" w:color="auto"/>
              <w:left w:val="single" w:sz="4" w:space="0" w:color="auto"/>
              <w:bottom w:val="single" w:sz="4" w:space="0" w:color="auto"/>
              <w:right w:val="single" w:sz="4" w:space="0" w:color="auto"/>
            </w:tcBorders>
          </w:tcPr>
          <w:p w14:paraId="70D1BD7D" w14:textId="3455C7A6" w:rsidR="00A34BD0" w:rsidRPr="00D75869" w:rsidRDefault="00A34BD0" w:rsidP="00A34BD0">
            <w:pPr>
              <w:jc w:val="center"/>
              <w:rPr>
                <w:rFonts w:cs="Calibri"/>
                <w:sz w:val="20"/>
                <w:szCs w:val="20"/>
              </w:rPr>
            </w:pPr>
            <w:r w:rsidRPr="00D75869">
              <w:rPr>
                <w:rFonts w:cs="Calibri"/>
                <w:sz w:val="20"/>
                <w:szCs w:val="20"/>
              </w:rPr>
              <w:t>$1</w:t>
            </w:r>
            <w:r w:rsidR="0062192D">
              <w:rPr>
                <w:rFonts w:cs="Calibri"/>
                <w:sz w:val="20"/>
                <w:szCs w:val="20"/>
              </w:rPr>
              <w:t>692</w:t>
            </w:r>
            <w:r w:rsidRPr="00D75869">
              <w:rPr>
                <w:rFonts w:cs="Calibri"/>
                <w:sz w:val="20"/>
                <w:szCs w:val="20"/>
              </w:rPr>
              <w:t>/month</w:t>
            </w:r>
          </w:p>
        </w:tc>
      </w:tr>
    </w:tbl>
    <w:p w14:paraId="17599E30" w14:textId="77777777" w:rsidR="007C5A0F" w:rsidRPr="00ED0889" w:rsidRDefault="007C5A0F" w:rsidP="009472EA">
      <w:pPr>
        <w:pStyle w:val="Heading2"/>
        <w:spacing w:before="0" w:after="0"/>
        <w:rPr>
          <w:rFonts w:ascii="Calibri" w:hAnsi="Calibri" w:cs="Calibri"/>
          <w:b w:val="0"/>
          <w:i w:val="0"/>
          <w:sz w:val="20"/>
          <w:szCs w:val="20"/>
        </w:rPr>
      </w:pPr>
    </w:p>
    <w:p w14:paraId="641652C7" w14:textId="77777777" w:rsidR="009472EA" w:rsidRPr="00ED0889" w:rsidRDefault="004B3CD7" w:rsidP="009472EA">
      <w:pPr>
        <w:pStyle w:val="Heading2"/>
        <w:spacing w:before="0" w:after="0"/>
        <w:rPr>
          <w:rFonts w:ascii="Calibri" w:hAnsi="Calibri" w:cs="Calibri"/>
          <w:b w:val="0"/>
          <w:i w:val="0"/>
          <w:sz w:val="20"/>
          <w:szCs w:val="20"/>
        </w:rPr>
      </w:pPr>
      <w:r w:rsidRPr="00ED0889">
        <w:rPr>
          <w:rFonts w:ascii="Calibri" w:hAnsi="Calibri" w:cs="Calibri"/>
          <w:b w:val="0"/>
          <w:i w:val="0"/>
          <w:sz w:val="20"/>
          <w:szCs w:val="20"/>
        </w:rPr>
        <w:t>APPLICATION FEE</w:t>
      </w:r>
      <w:r w:rsidR="009472EA" w:rsidRPr="00ED0889">
        <w:rPr>
          <w:rFonts w:ascii="Calibri" w:hAnsi="Calibri" w:cs="Calibri"/>
          <w:b w:val="0"/>
          <w:i w:val="0"/>
          <w:sz w:val="20"/>
          <w:szCs w:val="20"/>
        </w:rPr>
        <w:t>- $50</w:t>
      </w:r>
      <w:r w:rsidR="009B53E7" w:rsidRPr="00ED0889">
        <w:rPr>
          <w:rFonts w:ascii="Calibri" w:hAnsi="Calibri" w:cs="Calibri"/>
          <w:b w:val="0"/>
          <w:i w:val="0"/>
          <w:sz w:val="20"/>
          <w:szCs w:val="20"/>
        </w:rPr>
        <w:t xml:space="preserve"> (APS)/ $100 (NAPS)</w:t>
      </w:r>
    </w:p>
    <w:p w14:paraId="4772971A" w14:textId="77777777" w:rsidR="009472EA" w:rsidRPr="00ED0889" w:rsidRDefault="009472EA" w:rsidP="009472EA">
      <w:pPr>
        <w:spacing w:after="0"/>
        <w:rPr>
          <w:rFonts w:cs="Calibri"/>
          <w:sz w:val="20"/>
          <w:szCs w:val="20"/>
        </w:rPr>
      </w:pPr>
      <w:r w:rsidRPr="00ED0889">
        <w:rPr>
          <w:rFonts w:cs="Calibri"/>
          <w:sz w:val="20"/>
          <w:szCs w:val="20"/>
        </w:rPr>
        <w:t xml:space="preserve">This is a </w:t>
      </w:r>
      <w:proofErr w:type="gramStart"/>
      <w:r w:rsidRPr="00ED0889">
        <w:rPr>
          <w:rFonts w:cs="Calibri"/>
          <w:sz w:val="20"/>
          <w:szCs w:val="20"/>
        </w:rPr>
        <w:t>one time</w:t>
      </w:r>
      <w:proofErr w:type="gramEnd"/>
      <w:r w:rsidRPr="00ED0889">
        <w:rPr>
          <w:rFonts w:cs="Calibri"/>
          <w:sz w:val="20"/>
          <w:szCs w:val="20"/>
        </w:rPr>
        <w:t>, non-refundable charge.  It serves as the application fee to be placed on the waiting list.  To apply for admission, please fill out the application form and submit it along with the application fee</w:t>
      </w:r>
      <w:r w:rsidR="009B53E7" w:rsidRPr="00ED0889">
        <w:rPr>
          <w:rFonts w:cs="Calibri"/>
          <w:sz w:val="20"/>
          <w:szCs w:val="20"/>
        </w:rPr>
        <w:t xml:space="preserve"> with a</w:t>
      </w:r>
      <w:r w:rsidR="0032550F" w:rsidRPr="00ED0889">
        <w:rPr>
          <w:rFonts w:cs="Calibri"/>
          <w:sz w:val="20"/>
          <w:szCs w:val="20"/>
        </w:rPr>
        <w:t xml:space="preserve"> check</w:t>
      </w:r>
      <w:r w:rsidR="009B53E7" w:rsidRPr="00ED0889">
        <w:rPr>
          <w:rFonts w:cs="Calibri"/>
          <w:sz w:val="20"/>
          <w:szCs w:val="20"/>
        </w:rPr>
        <w:t xml:space="preserve"> or money order</w:t>
      </w:r>
      <w:r w:rsidRPr="00ED0889">
        <w:rPr>
          <w:rFonts w:cs="Calibri"/>
          <w:sz w:val="20"/>
          <w:szCs w:val="20"/>
        </w:rPr>
        <w:t>.</w:t>
      </w:r>
    </w:p>
    <w:p w14:paraId="121B8F20" w14:textId="77777777" w:rsidR="009472EA" w:rsidRPr="00ED0889" w:rsidRDefault="009472EA" w:rsidP="009472EA">
      <w:pPr>
        <w:spacing w:after="0"/>
        <w:rPr>
          <w:rFonts w:cs="Calibri"/>
          <w:sz w:val="20"/>
          <w:szCs w:val="20"/>
        </w:rPr>
      </w:pPr>
    </w:p>
    <w:p w14:paraId="464E6776" w14:textId="77777777" w:rsidR="009472EA" w:rsidRPr="00ED0889" w:rsidRDefault="004B3CD7" w:rsidP="009472EA">
      <w:pPr>
        <w:spacing w:after="0"/>
        <w:rPr>
          <w:rFonts w:cs="Calibri"/>
          <w:sz w:val="20"/>
          <w:szCs w:val="20"/>
        </w:rPr>
      </w:pPr>
      <w:r w:rsidRPr="00ED0889">
        <w:rPr>
          <w:rFonts w:cs="Calibri"/>
          <w:sz w:val="20"/>
          <w:szCs w:val="20"/>
        </w:rPr>
        <w:t>REGISTRATION FEE</w:t>
      </w:r>
      <w:r w:rsidR="009472EA" w:rsidRPr="00ED0889">
        <w:rPr>
          <w:rFonts w:cs="Calibri"/>
          <w:sz w:val="20"/>
          <w:szCs w:val="20"/>
        </w:rPr>
        <w:t>- $50</w:t>
      </w:r>
    </w:p>
    <w:p w14:paraId="48E3F37B" w14:textId="77777777" w:rsidR="009472EA" w:rsidRPr="00ED0889" w:rsidRDefault="009472EA" w:rsidP="009472EA">
      <w:pPr>
        <w:spacing w:after="0"/>
        <w:rPr>
          <w:rFonts w:cs="Calibri"/>
          <w:sz w:val="20"/>
          <w:szCs w:val="20"/>
        </w:rPr>
      </w:pPr>
      <w:r w:rsidRPr="00ED0889">
        <w:rPr>
          <w:rFonts w:cs="Calibri"/>
          <w:sz w:val="20"/>
          <w:szCs w:val="20"/>
        </w:rPr>
        <w:t>Once accepted to the program, you will be required to pay the $50</w:t>
      </w:r>
      <w:r w:rsidR="0032550F" w:rsidRPr="00ED0889">
        <w:rPr>
          <w:rFonts w:cs="Calibri"/>
          <w:sz w:val="20"/>
          <w:szCs w:val="20"/>
        </w:rPr>
        <w:t xml:space="preserve"> </w:t>
      </w:r>
      <w:r w:rsidRPr="00ED0889">
        <w:rPr>
          <w:rFonts w:cs="Calibri"/>
          <w:sz w:val="20"/>
          <w:szCs w:val="20"/>
        </w:rPr>
        <w:t>annual registration fee.  The registration fee is due at acceptance, and annually thereafter in April.</w:t>
      </w:r>
    </w:p>
    <w:p w14:paraId="6C0098D0" w14:textId="77777777" w:rsidR="009472EA" w:rsidRPr="00ED0889" w:rsidRDefault="009472EA" w:rsidP="009472EA">
      <w:pPr>
        <w:spacing w:after="0"/>
        <w:rPr>
          <w:rFonts w:cs="Calibri"/>
          <w:sz w:val="20"/>
          <w:szCs w:val="20"/>
        </w:rPr>
      </w:pPr>
    </w:p>
    <w:p w14:paraId="6DF34950" w14:textId="77777777" w:rsidR="009472EA" w:rsidRPr="00ED0889" w:rsidRDefault="009472EA" w:rsidP="009472EA">
      <w:pPr>
        <w:pStyle w:val="Heading3"/>
        <w:spacing w:before="0" w:after="0"/>
        <w:rPr>
          <w:rFonts w:ascii="Calibri" w:hAnsi="Calibri" w:cs="Calibri"/>
          <w:b w:val="0"/>
          <w:sz w:val="20"/>
          <w:szCs w:val="20"/>
        </w:rPr>
      </w:pPr>
      <w:r w:rsidRPr="00ED0889">
        <w:rPr>
          <w:rFonts w:ascii="Calibri" w:hAnsi="Calibri" w:cs="Calibri"/>
          <w:b w:val="0"/>
          <w:sz w:val="20"/>
          <w:szCs w:val="20"/>
        </w:rPr>
        <w:t xml:space="preserve">TUITION </w:t>
      </w:r>
      <w:r w:rsidR="00463E19" w:rsidRPr="00ED0889">
        <w:rPr>
          <w:rFonts w:ascii="Calibri" w:hAnsi="Calibri" w:cs="Calibri"/>
          <w:b w:val="0"/>
          <w:sz w:val="20"/>
          <w:szCs w:val="20"/>
        </w:rPr>
        <w:t>FEES-</w:t>
      </w:r>
    </w:p>
    <w:p w14:paraId="295075AE" w14:textId="3AFD4F60" w:rsidR="00E01AC9" w:rsidRPr="00ED0889" w:rsidRDefault="009472EA" w:rsidP="00E01AC9">
      <w:pPr>
        <w:spacing w:after="0"/>
        <w:rPr>
          <w:rFonts w:cs="Calibri"/>
          <w:sz w:val="20"/>
          <w:szCs w:val="20"/>
        </w:rPr>
      </w:pPr>
      <w:r w:rsidRPr="00ED0889">
        <w:rPr>
          <w:rFonts w:cs="Calibri"/>
          <w:sz w:val="20"/>
          <w:szCs w:val="20"/>
        </w:rPr>
        <w:t>Tuition fees are due on the 1st of each mon</w:t>
      </w:r>
      <w:r w:rsidR="00463E19" w:rsidRPr="00ED0889">
        <w:rPr>
          <w:rFonts w:cs="Calibri"/>
          <w:sz w:val="20"/>
          <w:szCs w:val="20"/>
        </w:rPr>
        <w:t xml:space="preserve">th, but no later than the 5th.  </w:t>
      </w:r>
      <w:r w:rsidR="00E01AC9" w:rsidRPr="00ED0889">
        <w:rPr>
          <w:rFonts w:cs="Calibri"/>
          <w:sz w:val="20"/>
          <w:szCs w:val="20"/>
        </w:rPr>
        <w:t>A Late Payment for Tuition is subject to a $50</w:t>
      </w:r>
      <w:r w:rsidR="0032550F" w:rsidRPr="00ED0889">
        <w:rPr>
          <w:rFonts w:cs="Calibri"/>
          <w:sz w:val="20"/>
          <w:szCs w:val="20"/>
        </w:rPr>
        <w:t xml:space="preserve"> </w:t>
      </w:r>
      <w:r w:rsidR="00E01AC9" w:rsidRPr="00ED0889">
        <w:rPr>
          <w:rFonts w:cs="Calibri"/>
          <w:sz w:val="20"/>
          <w:szCs w:val="20"/>
        </w:rPr>
        <w:t>fine payable to TCS.</w:t>
      </w:r>
      <w:r w:rsidR="00A86AF7" w:rsidRPr="00ED0889">
        <w:rPr>
          <w:rFonts w:cs="Calibri"/>
          <w:sz w:val="20"/>
          <w:szCs w:val="20"/>
        </w:rPr>
        <w:t xml:space="preserve">  Families must enroll and utilize </w:t>
      </w:r>
      <w:proofErr w:type="spellStart"/>
      <w:r w:rsidR="00A86AF7" w:rsidRPr="00ED0889">
        <w:rPr>
          <w:rFonts w:cs="Calibri"/>
          <w:sz w:val="20"/>
          <w:szCs w:val="20"/>
        </w:rPr>
        <w:t>Brightwheel</w:t>
      </w:r>
      <w:proofErr w:type="spellEnd"/>
      <w:r w:rsidR="00A86AF7" w:rsidRPr="00ED0889">
        <w:rPr>
          <w:rFonts w:cs="Calibri"/>
          <w:sz w:val="20"/>
          <w:szCs w:val="20"/>
        </w:rPr>
        <w:t xml:space="preserve"> software’s autopayment tool for monthly tuition payments.  Students remain in their assigned classrooms through the entire school year (September – August), and tuition rates remain static for that duration.</w:t>
      </w:r>
    </w:p>
    <w:p w14:paraId="0EBF522E" w14:textId="77777777" w:rsidR="00F84137" w:rsidRPr="00ED0889" w:rsidRDefault="00F84137" w:rsidP="00E01AC9">
      <w:pPr>
        <w:spacing w:after="0"/>
        <w:rPr>
          <w:rFonts w:cs="Calibri"/>
          <w:sz w:val="20"/>
          <w:szCs w:val="20"/>
        </w:rPr>
      </w:pPr>
    </w:p>
    <w:p w14:paraId="5CC06A81" w14:textId="77777777" w:rsidR="00F84137" w:rsidRPr="00ED0889" w:rsidRDefault="004D121A" w:rsidP="00F84137">
      <w:pPr>
        <w:shd w:val="clear" w:color="auto" w:fill="FFFFFF"/>
        <w:spacing w:after="0" w:line="240" w:lineRule="auto"/>
        <w:rPr>
          <w:rFonts w:eastAsia="Times New Roman" w:cs="Calibri"/>
          <w:sz w:val="20"/>
          <w:szCs w:val="20"/>
        </w:rPr>
      </w:pPr>
      <w:r w:rsidRPr="00ED0889">
        <w:rPr>
          <w:rFonts w:eastAsia="Times New Roman" w:cs="Calibri"/>
          <w:sz w:val="20"/>
          <w:szCs w:val="20"/>
        </w:rPr>
        <w:t xml:space="preserve">PLACEMENT </w:t>
      </w:r>
      <w:r w:rsidR="00F84137" w:rsidRPr="00ED0889">
        <w:rPr>
          <w:rFonts w:eastAsia="Times New Roman" w:cs="Calibri"/>
          <w:sz w:val="20"/>
          <w:szCs w:val="20"/>
        </w:rPr>
        <w:t>HOLDING FEES-</w:t>
      </w:r>
    </w:p>
    <w:p w14:paraId="5CC2AEC1" w14:textId="77777777" w:rsidR="00F84137" w:rsidRPr="00ED0889" w:rsidRDefault="00F84137" w:rsidP="00F84137">
      <w:pPr>
        <w:shd w:val="clear" w:color="auto" w:fill="FFFFFF"/>
        <w:spacing w:after="0" w:line="240" w:lineRule="auto"/>
        <w:rPr>
          <w:rFonts w:eastAsia="Times New Roman" w:cs="Calibri"/>
          <w:sz w:val="20"/>
          <w:szCs w:val="20"/>
        </w:rPr>
      </w:pPr>
      <w:r w:rsidRPr="00ED0889">
        <w:rPr>
          <w:rFonts w:eastAsia="Times New Roman" w:cs="Calibri"/>
          <w:sz w:val="20"/>
          <w:szCs w:val="20"/>
        </w:rPr>
        <w:br/>
        <w:t>If a child has received an enrollment offer, but the desired entrance date is different from the current available start date</w:t>
      </w:r>
      <w:r w:rsidR="004D121A" w:rsidRPr="00ED0889">
        <w:rPr>
          <w:rFonts w:eastAsia="Times New Roman" w:cs="Calibri"/>
          <w:sz w:val="20"/>
          <w:szCs w:val="20"/>
        </w:rPr>
        <w:t xml:space="preserve">, </w:t>
      </w:r>
      <w:r w:rsidRPr="00ED0889">
        <w:rPr>
          <w:rFonts w:eastAsia="Times New Roman" w:cs="Calibri"/>
          <w:sz w:val="20"/>
          <w:szCs w:val="20"/>
        </w:rPr>
        <w:t>the offer comes with guaranteed placement</w:t>
      </w:r>
      <w:r w:rsidR="004D121A" w:rsidRPr="00ED0889">
        <w:rPr>
          <w:rFonts w:eastAsia="Times New Roman" w:cs="Calibri"/>
          <w:sz w:val="20"/>
          <w:szCs w:val="20"/>
        </w:rPr>
        <w:t xml:space="preserve">.  Guaranteed placement will only occur when </w:t>
      </w:r>
      <w:r w:rsidRPr="00ED0889">
        <w:rPr>
          <w:rFonts w:eastAsia="Times New Roman" w:cs="Calibri"/>
          <w:sz w:val="20"/>
          <w:szCs w:val="20"/>
        </w:rPr>
        <w:t xml:space="preserve">the parent or guardian pays a </w:t>
      </w:r>
      <w:r w:rsidR="004D121A" w:rsidRPr="00ED0889">
        <w:rPr>
          <w:rFonts w:eastAsia="Times New Roman" w:cs="Calibri"/>
          <w:sz w:val="20"/>
          <w:szCs w:val="20"/>
        </w:rPr>
        <w:t xml:space="preserve">monthly </w:t>
      </w:r>
      <w:r w:rsidRPr="00ED0889">
        <w:rPr>
          <w:rFonts w:eastAsia="Times New Roman" w:cs="Calibri"/>
          <w:sz w:val="20"/>
          <w:szCs w:val="20"/>
        </w:rPr>
        <w:t>holding fee starting on September 1</w:t>
      </w:r>
      <w:r w:rsidRPr="00ED0889">
        <w:rPr>
          <w:rFonts w:eastAsia="Times New Roman" w:cs="Calibri"/>
          <w:sz w:val="20"/>
          <w:szCs w:val="20"/>
          <w:vertAlign w:val="superscript"/>
        </w:rPr>
        <w:t>st</w:t>
      </w:r>
      <w:r w:rsidRPr="00ED0889">
        <w:rPr>
          <w:rFonts w:eastAsia="Times New Roman" w:cs="Calibri"/>
          <w:sz w:val="20"/>
          <w:szCs w:val="20"/>
        </w:rPr>
        <w:t xml:space="preserve"> until the child is ready to start.</w:t>
      </w:r>
    </w:p>
    <w:p w14:paraId="33B6FE6D" w14:textId="77777777" w:rsidR="00F84137" w:rsidRPr="00ED0889" w:rsidRDefault="00F84137" w:rsidP="00F84137">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eastAsia="Times New Roman" w:cs="Calibri"/>
          <w:sz w:val="20"/>
          <w:szCs w:val="20"/>
        </w:rPr>
      </w:pPr>
      <w:r w:rsidRPr="00ED0889">
        <w:rPr>
          <w:rFonts w:eastAsia="Times New Roman" w:cs="Calibri"/>
          <w:sz w:val="20"/>
          <w:szCs w:val="20"/>
        </w:rPr>
        <w:t xml:space="preserve">If the </w:t>
      </w:r>
      <w:r w:rsidR="004D121A" w:rsidRPr="00ED0889">
        <w:rPr>
          <w:rFonts w:eastAsia="Times New Roman" w:cs="Calibri"/>
          <w:sz w:val="20"/>
          <w:szCs w:val="20"/>
        </w:rPr>
        <w:t xml:space="preserve">placement </w:t>
      </w:r>
      <w:r w:rsidRPr="00ED0889">
        <w:rPr>
          <w:rFonts w:eastAsia="Times New Roman" w:cs="Calibri"/>
          <w:sz w:val="20"/>
          <w:szCs w:val="20"/>
        </w:rPr>
        <w:t>holding fee</w:t>
      </w:r>
      <w:r w:rsidR="007F4021" w:rsidRPr="00ED0889">
        <w:rPr>
          <w:rFonts w:eastAsia="Times New Roman" w:cs="Calibri"/>
          <w:sz w:val="20"/>
          <w:szCs w:val="20"/>
        </w:rPr>
        <w:t>s</w:t>
      </w:r>
      <w:r w:rsidRPr="00ED0889">
        <w:rPr>
          <w:rFonts w:eastAsia="Times New Roman" w:cs="Calibri"/>
          <w:sz w:val="20"/>
          <w:szCs w:val="20"/>
        </w:rPr>
        <w:t xml:space="preserve"> </w:t>
      </w:r>
      <w:r w:rsidR="007F4021" w:rsidRPr="00ED0889">
        <w:rPr>
          <w:rFonts w:eastAsia="Times New Roman" w:cs="Calibri"/>
          <w:sz w:val="20"/>
          <w:szCs w:val="20"/>
        </w:rPr>
        <w:t>are</w:t>
      </w:r>
      <w:r w:rsidRPr="00ED0889">
        <w:rPr>
          <w:rFonts w:eastAsia="Times New Roman" w:cs="Calibri"/>
          <w:sz w:val="20"/>
          <w:szCs w:val="20"/>
        </w:rPr>
        <w:t xml:space="preserve"> not paid, the guaranteed placement offer will be rescinded, meaning the child will not have a guaranteed spot at the school. </w:t>
      </w:r>
      <w:r w:rsidR="007F4021" w:rsidRPr="00ED0889">
        <w:rPr>
          <w:rFonts w:eastAsia="Times New Roman" w:cs="Calibri"/>
          <w:sz w:val="20"/>
          <w:szCs w:val="20"/>
        </w:rPr>
        <w:t>Please review</w:t>
      </w:r>
      <w:r w:rsidRPr="00ED0889">
        <w:rPr>
          <w:rFonts w:eastAsia="Times New Roman" w:cs="Calibri"/>
          <w:sz w:val="20"/>
          <w:szCs w:val="20"/>
        </w:rPr>
        <w:t xml:space="preserve"> the terms and conditions of the enrollment offer carefully </w:t>
      </w:r>
      <w:r w:rsidR="007F4021" w:rsidRPr="00ED0889">
        <w:rPr>
          <w:rFonts w:eastAsia="Times New Roman" w:cs="Calibri"/>
          <w:sz w:val="20"/>
          <w:szCs w:val="20"/>
        </w:rPr>
        <w:t>and</w:t>
      </w:r>
      <w:r w:rsidRPr="00ED0889">
        <w:rPr>
          <w:rFonts w:eastAsia="Times New Roman" w:cs="Calibri"/>
          <w:sz w:val="20"/>
          <w:szCs w:val="20"/>
        </w:rPr>
        <w:t xml:space="preserve"> the payment requirements and the consequences of not meeting them.</w:t>
      </w:r>
    </w:p>
    <w:p w14:paraId="0E4B6D0C" w14:textId="77777777" w:rsidR="00F84137" w:rsidRPr="00ED0889" w:rsidRDefault="00F84137" w:rsidP="00E01AC9">
      <w:pPr>
        <w:spacing w:after="0"/>
        <w:rPr>
          <w:rFonts w:cs="Calibri"/>
          <w:sz w:val="20"/>
          <w:szCs w:val="20"/>
        </w:rPr>
      </w:pPr>
    </w:p>
    <w:p w14:paraId="7EA329D7" w14:textId="77777777" w:rsidR="00A86AF7" w:rsidRPr="00ED0889" w:rsidRDefault="00A86AF7" w:rsidP="00E01AC9">
      <w:pPr>
        <w:spacing w:after="0"/>
        <w:rPr>
          <w:rFonts w:cs="Calibri"/>
          <w:sz w:val="20"/>
          <w:szCs w:val="20"/>
        </w:rPr>
      </w:pPr>
    </w:p>
    <w:p w14:paraId="54891E0E" w14:textId="0AEB3EA9" w:rsidR="00E01AC9" w:rsidRPr="00ED0889" w:rsidRDefault="00463E19" w:rsidP="00E01AC9">
      <w:pPr>
        <w:spacing w:after="0"/>
        <w:rPr>
          <w:rFonts w:cs="Calibri"/>
          <w:sz w:val="20"/>
          <w:szCs w:val="20"/>
        </w:rPr>
      </w:pPr>
      <w:r w:rsidRPr="00ED0889">
        <w:rPr>
          <w:rFonts w:cs="Calibri"/>
          <w:sz w:val="20"/>
          <w:szCs w:val="20"/>
        </w:rPr>
        <w:t>LATE PICK-UP FEE</w:t>
      </w:r>
      <w:r w:rsidR="00E01AC9" w:rsidRPr="00ED0889">
        <w:rPr>
          <w:rFonts w:cs="Calibri"/>
          <w:sz w:val="20"/>
          <w:szCs w:val="20"/>
        </w:rPr>
        <w:t xml:space="preserve">– </w:t>
      </w:r>
      <w:r w:rsidRPr="00ED0889">
        <w:rPr>
          <w:rFonts w:cs="Calibri"/>
          <w:sz w:val="20"/>
          <w:szCs w:val="20"/>
        </w:rPr>
        <w:t>There is a</w:t>
      </w:r>
      <w:r w:rsidR="00582D71" w:rsidRPr="00ED0889">
        <w:rPr>
          <w:rFonts w:cs="Calibri"/>
          <w:sz w:val="20"/>
          <w:szCs w:val="20"/>
        </w:rPr>
        <w:t xml:space="preserve"> minimum charge of $2</w:t>
      </w:r>
      <w:r w:rsidR="00E01AC9" w:rsidRPr="00ED0889">
        <w:rPr>
          <w:rFonts w:cs="Calibri"/>
          <w:sz w:val="20"/>
          <w:szCs w:val="20"/>
        </w:rPr>
        <w:t>0 between 6:00</w:t>
      </w:r>
      <w:r w:rsidR="006C0D42">
        <w:rPr>
          <w:rFonts w:cs="Calibri"/>
          <w:sz w:val="20"/>
          <w:szCs w:val="20"/>
        </w:rPr>
        <w:t xml:space="preserve"> </w:t>
      </w:r>
      <w:r w:rsidR="00E01AC9" w:rsidRPr="00ED0889">
        <w:rPr>
          <w:rFonts w:cs="Calibri"/>
          <w:sz w:val="20"/>
          <w:szCs w:val="20"/>
        </w:rPr>
        <w:t>PM and 6:10</w:t>
      </w:r>
      <w:r w:rsidR="006C0D42">
        <w:rPr>
          <w:rFonts w:cs="Calibri"/>
          <w:sz w:val="20"/>
          <w:szCs w:val="20"/>
        </w:rPr>
        <w:t xml:space="preserve"> </w:t>
      </w:r>
      <w:r w:rsidR="00E01AC9" w:rsidRPr="00ED0889">
        <w:rPr>
          <w:rFonts w:cs="Calibri"/>
          <w:sz w:val="20"/>
          <w:szCs w:val="20"/>
        </w:rPr>
        <w:t>PM</w:t>
      </w:r>
      <w:r w:rsidRPr="00ED0889">
        <w:rPr>
          <w:rFonts w:cs="Calibri"/>
          <w:sz w:val="20"/>
          <w:szCs w:val="20"/>
        </w:rPr>
        <w:t>.</w:t>
      </w:r>
      <w:r w:rsidR="00E01AC9" w:rsidRPr="00ED0889">
        <w:rPr>
          <w:rFonts w:cs="Calibri"/>
          <w:sz w:val="20"/>
          <w:szCs w:val="20"/>
        </w:rPr>
        <w:t xml:space="preserve"> </w:t>
      </w:r>
      <w:r w:rsidRPr="00ED0889">
        <w:rPr>
          <w:rFonts w:cs="Calibri"/>
          <w:sz w:val="20"/>
          <w:szCs w:val="20"/>
        </w:rPr>
        <w:t>Each</w:t>
      </w:r>
      <w:r w:rsidR="00582D71" w:rsidRPr="00ED0889">
        <w:rPr>
          <w:rFonts w:cs="Calibri"/>
          <w:sz w:val="20"/>
          <w:szCs w:val="20"/>
        </w:rPr>
        <w:t xml:space="preserve"> additional minute is a $3</w:t>
      </w:r>
      <w:r w:rsidR="00E01AC9" w:rsidRPr="00ED0889">
        <w:rPr>
          <w:rFonts w:cs="Calibri"/>
          <w:sz w:val="20"/>
          <w:szCs w:val="20"/>
        </w:rPr>
        <w:t xml:space="preserve"> after 6:10 PM.</w:t>
      </w:r>
    </w:p>
    <w:p w14:paraId="2B52F028" w14:textId="77777777" w:rsidR="00E01AC9" w:rsidRPr="00ED0889" w:rsidRDefault="00E01AC9" w:rsidP="00E01AC9">
      <w:pPr>
        <w:spacing w:after="0"/>
        <w:rPr>
          <w:rFonts w:cs="Calibri"/>
          <w:sz w:val="20"/>
          <w:szCs w:val="20"/>
        </w:rPr>
      </w:pPr>
    </w:p>
    <w:p w14:paraId="27D3E5AE" w14:textId="4D9CCD6D" w:rsidR="00E01AC9" w:rsidRDefault="00463E19" w:rsidP="00E01AC9">
      <w:pPr>
        <w:spacing w:after="0"/>
        <w:rPr>
          <w:rFonts w:cs="Calibri"/>
          <w:sz w:val="20"/>
          <w:szCs w:val="20"/>
        </w:rPr>
      </w:pPr>
      <w:r w:rsidRPr="00ED0889">
        <w:rPr>
          <w:rFonts w:cs="Calibri"/>
          <w:sz w:val="20"/>
          <w:szCs w:val="20"/>
        </w:rPr>
        <w:t>RETURNED CHECK FEE</w:t>
      </w:r>
      <w:r w:rsidR="00E01AC9" w:rsidRPr="00ED0889">
        <w:rPr>
          <w:rFonts w:cs="Calibri"/>
          <w:sz w:val="20"/>
          <w:szCs w:val="20"/>
        </w:rPr>
        <w:t>– Any check returned for insufficient funds or for any reason will be subject to a $</w:t>
      </w:r>
      <w:r w:rsidR="002A01F1">
        <w:rPr>
          <w:rFonts w:cs="Calibri"/>
          <w:sz w:val="20"/>
          <w:szCs w:val="20"/>
        </w:rPr>
        <w:t>10</w:t>
      </w:r>
      <w:r w:rsidR="00E01AC9" w:rsidRPr="00ED0889">
        <w:rPr>
          <w:rFonts w:cs="Calibri"/>
          <w:sz w:val="20"/>
          <w:szCs w:val="20"/>
        </w:rPr>
        <w:t xml:space="preserve">0 fine payable to TCS. </w:t>
      </w:r>
    </w:p>
    <w:p w14:paraId="55780075" w14:textId="77777777" w:rsidR="004829D3" w:rsidRDefault="004829D3" w:rsidP="00E01AC9">
      <w:pPr>
        <w:spacing w:after="0"/>
        <w:rPr>
          <w:rFonts w:cs="Calibri"/>
          <w:sz w:val="20"/>
          <w:szCs w:val="20"/>
        </w:rPr>
      </w:pPr>
    </w:p>
    <w:p w14:paraId="2BB3B276" w14:textId="23F89774" w:rsidR="004829D3" w:rsidRPr="00ED0889" w:rsidRDefault="004829D3" w:rsidP="00E01AC9">
      <w:pPr>
        <w:spacing w:after="0"/>
        <w:rPr>
          <w:rFonts w:cs="Calibri"/>
          <w:sz w:val="20"/>
          <w:szCs w:val="20"/>
        </w:rPr>
      </w:pPr>
      <w:r>
        <w:rPr>
          <w:rFonts w:cs="Calibri"/>
          <w:sz w:val="20"/>
          <w:szCs w:val="20"/>
        </w:rPr>
        <w:t>WITHDRAWAL FROM TCS</w:t>
      </w:r>
      <w:r w:rsidRPr="00ED0889">
        <w:rPr>
          <w:rFonts w:cs="Calibri"/>
          <w:sz w:val="20"/>
          <w:szCs w:val="20"/>
        </w:rPr>
        <w:t xml:space="preserve">– </w:t>
      </w:r>
      <w:r>
        <w:rPr>
          <w:rFonts w:cs="Calibri"/>
          <w:sz w:val="20"/>
          <w:szCs w:val="20"/>
        </w:rPr>
        <w:t>Families are required to give written notice at least 60 days in advance of ending care. Tuition must be paid through the 60 days. If care ends earlier than 60 days, tuition must be paid in full for the 60 days, regardless of when care ends.</w:t>
      </w:r>
    </w:p>
    <w:p w14:paraId="071F1211" w14:textId="77777777" w:rsidR="00E01AC9" w:rsidRPr="00ED0889" w:rsidRDefault="00E01AC9" w:rsidP="00E01AC9">
      <w:pPr>
        <w:spacing w:after="0"/>
        <w:rPr>
          <w:rFonts w:cs="Calibri"/>
          <w:sz w:val="20"/>
          <w:szCs w:val="20"/>
        </w:rPr>
      </w:pPr>
    </w:p>
    <w:p w14:paraId="4E04BF16" w14:textId="77777777" w:rsidR="007C5A0F" w:rsidRPr="00ED0889" w:rsidRDefault="007C5A0F" w:rsidP="00096679">
      <w:pPr>
        <w:spacing w:after="0" w:line="240" w:lineRule="auto"/>
        <w:ind w:left="5040" w:hanging="5040"/>
        <w:jc w:val="center"/>
        <w:rPr>
          <w:rFonts w:eastAsia="Times New Roman" w:cs="Calibri"/>
          <w:b/>
          <w:sz w:val="28"/>
          <w:szCs w:val="28"/>
        </w:rPr>
      </w:pPr>
    </w:p>
    <w:p w14:paraId="27238F94" w14:textId="77777777" w:rsidR="005A19B1" w:rsidRPr="00ED0889" w:rsidRDefault="005A19B1" w:rsidP="00096679">
      <w:pPr>
        <w:spacing w:after="0" w:line="240" w:lineRule="auto"/>
        <w:ind w:left="5040" w:hanging="5040"/>
        <w:jc w:val="center"/>
        <w:rPr>
          <w:rFonts w:eastAsia="Times New Roman" w:cs="Calibri"/>
          <w:b/>
          <w:sz w:val="28"/>
          <w:szCs w:val="28"/>
        </w:rPr>
      </w:pPr>
    </w:p>
    <w:p w14:paraId="1A47D96A" w14:textId="77777777" w:rsidR="005A19B1" w:rsidRPr="00ED0889" w:rsidRDefault="005A19B1" w:rsidP="00096679">
      <w:pPr>
        <w:spacing w:after="0" w:line="240" w:lineRule="auto"/>
        <w:ind w:left="5040" w:hanging="5040"/>
        <w:jc w:val="center"/>
        <w:rPr>
          <w:rFonts w:eastAsia="Times New Roman" w:cs="Calibri"/>
          <w:b/>
          <w:sz w:val="28"/>
          <w:szCs w:val="28"/>
        </w:rPr>
      </w:pPr>
    </w:p>
    <w:p w14:paraId="516C7745" w14:textId="77777777" w:rsidR="005A19B1" w:rsidRPr="00ED0889" w:rsidRDefault="005A19B1" w:rsidP="00096679">
      <w:pPr>
        <w:spacing w:after="0" w:line="240" w:lineRule="auto"/>
        <w:ind w:left="5040" w:hanging="5040"/>
        <w:jc w:val="center"/>
        <w:rPr>
          <w:rFonts w:eastAsia="Times New Roman" w:cs="Calibri"/>
          <w:b/>
          <w:sz w:val="28"/>
          <w:szCs w:val="28"/>
        </w:rPr>
      </w:pPr>
    </w:p>
    <w:p w14:paraId="49288202" w14:textId="77777777" w:rsidR="005A19B1" w:rsidRPr="00ED0889" w:rsidRDefault="005A19B1" w:rsidP="00096679">
      <w:pPr>
        <w:spacing w:after="0" w:line="240" w:lineRule="auto"/>
        <w:ind w:left="5040" w:hanging="5040"/>
        <w:jc w:val="center"/>
        <w:rPr>
          <w:rFonts w:eastAsia="Times New Roman" w:cs="Calibri"/>
          <w:b/>
          <w:sz w:val="28"/>
          <w:szCs w:val="28"/>
        </w:rPr>
      </w:pPr>
    </w:p>
    <w:p w14:paraId="32106ECE" w14:textId="77777777" w:rsidR="005A19B1" w:rsidRPr="00ED0889" w:rsidRDefault="005A19B1" w:rsidP="00096679">
      <w:pPr>
        <w:spacing w:after="0" w:line="240" w:lineRule="auto"/>
        <w:ind w:left="5040" w:hanging="5040"/>
        <w:jc w:val="center"/>
        <w:rPr>
          <w:rFonts w:eastAsia="Times New Roman" w:cs="Calibri"/>
          <w:b/>
          <w:sz w:val="28"/>
          <w:szCs w:val="28"/>
        </w:rPr>
      </w:pPr>
    </w:p>
    <w:p w14:paraId="4C4E4B54" w14:textId="77777777" w:rsidR="00D75869" w:rsidRDefault="00D75869" w:rsidP="004829D3">
      <w:pPr>
        <w:pStyle w:val="NoSpacing"/>
        <w:rPr>
          <w:rFonts w:cs="Calibri"/>
          <w:b/>
          <w:bCs/>
          <w:sz w:val="28"/>
          <w:szCs w:val="28"/>
        </w:rPr>
        <w:sectPr w:rsidR="00D75869" w:rsidSect="005158E6">
          <w:pgSz w:w="12240" w:h="15840"/>
          <w:pgMar w:top="432" w:right="720" w:bottom="432" w:left="720" w:header="720" w:footer="720" w:gutter="0"/>
          <w:cols w:space="720"/>
          <w:docGrid w:linePitch="360"/>
        </w:sectPr>
      </w:pPr>
    </w:p>
    <w:p w14:paraId="10266F6E" w14:textId="77777777" w:rsidR="002A01F1" w:rsidRPr="002A01F1" w:rsidRDefault="002A01F1" w:rsidP="002A01F1">
      <w:pPr>
        <w:spacing w:after="0" w:line="240" w:lineRule="auto"/>
        <w:jc w:val="center"/>
        <w:rPr>
          <w:rFonts w:ascii="Times New Roman" w:eastAsia="Times New Roman" w:hAnsi="Times New Roman"/>
          <w:sz w:val="24"/>
          <w:szCs w:val="24"/>
        </w:rPr>
      </w:pPr>
      <w:r w:rsidRPr="002A01F1">
        <w:rPr>
          <w:rFonts w:eastAsia="Times New Roman" w:cs="Calibri"/>
          <w:b/>
          <w:bCs/>
          <w:color w:val="000000"/>
          <w:sz w:val="28"/>
          <w:szCs w:val="28"/>
        </w:rPr>
        <w:lastRenderedPageBreak/>
        <w:t>The Children’s School Calendar of Closed Days</w:t>
      </w:r>
    </w:p>
    <w:p w14:paraId="2D8D84E9" w14:textId="77777777" w:rsidR="002A01F1" w:rsidRPr="002A01F1" w:rsidRDefault="002A01F1" w:rsidP="002A01F1">
      <w:pPr>
        <w:spacing w:after="0" w:line="240" w:lineRule="auto"/>
        <w:jc w:val="center"/>
        <w:rPr>
          <w:rFonts w:ascii="Times New Roman" w:eastAsia="Times New Roman" w:hAnsi="Times New Roman"/>
          <w:sz w:val="24"/>
          <w:szCs w:val="24"/>
        </w:rPr>
      </w:pPr>
      <w:r w:rsidRPr="002A01F1">
        <w:rPr>
          <w:rFonts w:eastAsia="Times New Roman" w:cs="Calibri"/>
          <w:b/>
          <w:bCs/>
          <w:color w:val="000000"/>
          <w:sz w:val="28"/>
          <w:szCs w:val="28"/>
        </w:rPr>
        <w:t>2025-2026 School Year</w:t>
      </w:r>
    </w:p>
    <w:p w14:paraId="2930B018" w14:textId="77777777" w:rsidR="002A01F1" w:rsidRPr="002A01F1" w:rsidRDefault="002A01F1" w:rsidP="002A01F1">
      <w:pPr>
        <w:spacing w:after="0" w:line="240" w:lineRule="auto"/>
        <w:jc w:val="center"/>
        <w:rPr>
          <w:rFonts w:ascii="Times New Roman" w:eastAsia="Times New Roman" w:hAnsi="Times New Roman"/>
          <w:sz w:val="24"/>
          <w:szCs w:val="24"/>
        </w:rPr>
      </w:pPr>
      <w:r w:rsidRPr="002A01F1">
        <w:rPr>
          <w:rFonts w:eastAsia="Times New Roman" w:cs="Calibri"/>
          <w:color w:val="000000"/>
          <w:sz w:val="24"/>
          <w:szCs w:val="24"/>
        </w:rPr>
        <w:t>(All dates, with the exception of federal holidays, are subject to change) </w:t>
      </w:r>
    </w:p>
    <w:tbl>
      <w:tblPr>
        <w:tblW w:w="0" w:type="auto"/>
        <w:jc w:val="center"/>
        <w:tblCellMar>
          <w:top w:w="15" w:type="dxa"/>
          <w:left w:w="15" w:type="dxa"/>
          <w:bottom w:w="15" w:type="dxa"/>
          <w:right w:w="15" w:type="dxa"/>
        </w:tblCellMar>
        <w:tblLook w:val="04A0" w:firstRow="1" w:lastRow="0" w:firstColumn="1" w:lastColumn="0" w:noHBand="0" w:noVBand="1"/>
      </w:tblPr>
      <w:tblGrid>
        <w:gridCol w:w="2663"/>
        <w:gridCol w:w="5409"/>
      </w:tblGrid>
      <w:tr w:rsidR="002A01F1" w:rsidRPr="002A01F1" w14:paraId="21129F50" w14:textId="77777777" w:rsidTr="002A01F1">
        <w:trPr>
          <w:trHeight w:val="368"/>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BE04D34"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6FE9E7A"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b/>
                <w:bCs/>
                <w:color w:val="000000"/>
                <w:sz w:val="24"/>
                <w:szCs w:val="24"/>
              </w:rPr>
              <w:t>The Children’s School is Closed due to</w:t>
            </w:r>
          </w:p>
        </w:tc>
      </w:tr>
      <w:tr w:rsidR="002A01F1" w:rsidRPr="002A01F1" w14:paraId="16D1BB0F" w14:textId="77777777" w:rsidTr="002A01F1">
        <w:trPr>
          <w:trHeight w:val="5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6969A"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September 1,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C8A47"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Labor Day</w:t>
            </w:r>
          </w:p>
        </w:tc>
      </w:tr>
      <w:tr w:rsidR="002A01F1" w:rsidRPr="002A01F1" w14:paraId="5CE2FDDE" w14:textId="77777777" w:rsidTr="002A01F1">
        <w:trPr>
          <w:trHeight w:val="5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01EC45"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September 23,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D1C0EC"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Rosh Hashanah</w:t>
            </w:r>
          </w:p>
        </w:tc>
      </w:tr>
      <w:tr w:rsidR="002A01F1" w:rsidRPr="002A01F1" w14:paraId="6D80A464" w14:textId="77777777" w:rsidTr="002A01F1">
        <w:trPr>
          <w:trHeight w:val="5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32094A"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October 2,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B14FB" w14:textId="2EE9DB7B"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Yom Kippur</w:t>
            </w:r>
            <w:r w:rsidR="004829D3" w:rsidRPr="002A01F1">
              <w:rPr>
                <w:rFonts w:eastAsia="Times New Roman" w:cs="Calibri"/>
                <w:color w:val="000000"/>
                <w:sz w:val="26"/>
                <w:szCs w:val="26"/>
              </w:rPr>
              <w:t>/Professional Learning Day (TCS staff)</w:t>
            </w:r>
          </w:p>
        </w:tc>
      </w:tr>
      <w:tr w:rsidR="002A01F1" w:rsidRPr="002A01F1" w14:paraId="15B8F58F" w14:textId="77777777" w:rsidTr="002A01F1">
        <w:trPr>
          <w:trHeight w:val="5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F8DE8"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October 21,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63E79A" w14:textId="172CDB68"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Diwali</w:t>
            </w:r>
          </w:p>
        </w:tc>
      </w:tr>
      <w:tr w:rsidR="002A01F1" w:rsidRPr="002A01F1" w14:paraId="3849CD77"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13707"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November 11,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8FDB4"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Veterans Day</w:t>
            </w:r>
          </w:p>
        </w:tc>
      </w:tr>
      <w:tr w:rsidR="002A01F1" w:rsidRPr="002A01F1" w14:paraId="58237948"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5C1771"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November 26-28,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BE8EC"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Thanksgiving Break</w:t>
            </w:r>
          </w:p>
        </w:tc>
      </w:tr>
      <w:tr w:rsidR="002A01F1" w:rsidRPr="002A01F1" w14:paraId="7E193CDE"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09DF0"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December 22-31,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7F7C6"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Winter Break</w:t>
            </w:r>
          </w:p>
        </w:tc>
      </w:tr>
      <w:tr w:rsidR="002A01F1" w:rsidRPr="002A01F1" w14:paraId="7A241CE7"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411DF7"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January 1-2,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27563C"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Winter Break</w:t>
            </w:r>
          </w:p>
        </w:tc>
      </w:tr>
      <w:tr w:rsidR="002A01F1" w:rsidRPr="002A01F1" w14:paraId="230F4353"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5B357"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January 19,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E0052"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Martin Luther King Day</w:t>
            </w:r>
          </w:p>
        </w:tc>
      </w:tr>
      <w:tr w:rsidR="002A01F1" w:rsidRPr="002A01F1" w14:paraId="361A3B84"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969275"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February 16,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D5B08"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President’s Day</w:t>
            </w:r>
          </w:p>
        </w:tc>
      </w:tr>
      <w:tr w:rsidR="002A01F1" w:rsidRPr="002A01F1" w14:paraId="01753E33"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6A094D"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March 20,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F39A5A"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Eid Al-Fitr</w:t>
            </w:r>
          </w:p>
        </w:tc>
      </w:tr>
      <w:tr w:rsidR="002A01F1" w:rsidRPr="002A01F1" w14:paraId="6BEA7DCB"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DFD34B"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April 2 &amp; 3,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99087"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Spring Break</w:t>
            </w:r>
          </w:p>
        </w:tc>
      </w:tr>
      <w:tr w:rsidR="002A01F1" w:rsidRPr="002A01F1" w14:paraId="0E9C0441"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E8C8D0"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May 25,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C94FB"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Memorial Day</w:t>
            </w:r>
          </w:p>
        </w:tc>
      </w:tr>
      <w:tr w:rsidR="002A01F1" w:rsidRPr="002A01F1" w14:paraId="30600E7F"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BE564"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May 26,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BF482"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Holiday Break</w:t>
            </w:r>
          </w:p>
        </w:tc>
      </w:tr>
      <w:tr w:rsidR="002A01F1" w:rsidRPr="002A01F1" w14:paraId="06E6FB01"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8EDDC"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May 27,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9F4F4" w14:textId="084DC512"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Eid al Adha/Professional Learning Day</w:t>
            </w:r>
            <w:r w:rsidR="004829D3">
              <w:rPr>
                <w:rFonts w:eastAsia="Times New Roman" w:cs="Calibri"/>
                <w:color w:val="000000"/>
                <w:sz w:val="26"/>
                <w:szCs w:val="26"/>
              </w:rPr>
              <w:t xml:space="preserve"> (TCS Staff)</w:t>
            </w:r>
          </w:p>
        </w:tc>
      </w:tr>
      <w:tr w:rsidR="002A01F1" w:rsidRPr="002A01F1" w14:paraId="55E02748"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37F7FA"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June 19,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12EE1"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Juneteenth</w:t>
            </w:r>
          </w:p>
        </w:tc>
      </w:tr>
      <w:tr w:rsidR="002A01F1" w:rsidRPr="002A01F1" w14:paraId="1CFB3A1A"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FE22E"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June 29 - July 2,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4BD33"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TCS Staff Professional Training Days</w:t>
            </w:r>
          </w:p>
        </w:tc>
      </w:tr>
      <w:tr w:rsidR="002A01F1" w:rsidRPr="002A01F1" w14:paraId="1F1D2D05" w14:textId="77777777" w:rsidTr="002A01F1">
        <w:trPr>
          <w:trHeight w:val="4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0B290"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July 3,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FF2436"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Independence Day Observed </w:t>
            </w:r>
          </w:p>
        </w:tc>
      </w:tr>
      <w:tr w:rsidR="002A01F1" w:rsidRPr="002A01F1" w14:paraId="66D629F2" w14:textId="77777777" w:rsidTr="002A01F1">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4E6E4"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August 10,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A9D01" w14:textId="77777777" w:rsidR="002A01F1" w:rsidRPr="002A01F1" w:rsidRDefault="002A01F1" w:rsidP="002A01F1">
            <w:pPr>
              <w:spacing w:after="0" w:line="240" w:lineRule="auto"/>
              <w:rPr>
                <w:rFonts w:ascii="Times New Roman" w:eastAsia="Times New Roman" w:hAnsi="Times New Roman"/>
                <w:sz w:val="24"/>
                <w:szCs w:val="24"/>
              </w:rPr>
            </w:pPr>
            <w:r w:rsidRPr="002A01F1">
              <w:rPr>
                <w:rFonts w:eastAsia="Times New Roman" w:cs="Calibri"/>
                <w:color w:val="000000"/>
                <w:sz w:val="26"/>
                <w:szCs w:val="26"/>
              </w:rPr>
              <w:t>TCS Staff Professional Training Day</w:t>
            </w:r>
          </w:p>
        </w:tc>
      </w:tr>
    </w:tbl>
    <w:p w14:paraId="50A36DEE" w14:textId="77777777" w:rsidR="00B51A7B" w:rsidRPr="00ED0889" w:rsidRDefault="00B51A7B" w:rsidP="00963901">
      <w:pPr>
        <w:spacing w:after="0" w:line="240" w:lineRule="auto"/>
        <w:ind w:left="5040" w:hanging="5040"/>
        <w:jc w:val="center"/>
        <w:rPr>
          <w:rFonts w:eastAsia="Times New Roman" w:cs="Calibri"/>
          <w:bCs/>
          <w:sz w:val="28"/>
          <w:szCs w:val="28"/>
        </w:rPr>
      </w:pPr>
    </w:p>
    <w:sectPr w:rsidR="00B51A7B" w:rsidRPr="00ED0889" w:rsidSect="005158E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C15" w14:textId="77777777" w:rsidR="001079FA" w:rsidRDefault="001079FA" w:rsidP="006F6E2E">
      <w:pPr>
        <w:spacing w:after="0" w:line="240" w:lineRule="auto"/>
      </w:pPr>
      <w:r>
        <w:separator/>
      </w:r>
    </w:p>
  </w:endnote>
  <w:endnote w:type="continuationSeparator" w:id="0">
    <w:p w14:paraId="39E7DB87" w14:textId="77777777" w:rsidR="001079FA" w:rsidRDefault="001079FA" w:rsidP="006F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E0E2" w14:textId="77777777" w:rsidR="001079FA" w:rsidRDefault="001079FA" w:rsidP="006F6E2E">
      <w:pPr>
        <w:spacing w:after="0" w:line="240" w:lineRule="auto"/>
      </w:pPr>
      <w:r>
        <w:separator/>
      </w:r>
    </w:p>
  </w:footnote>
  <w:footnote w:type="continuationSeparator" w:id="0">
    <w:p w14:paraId="11CF9E24" w14:textId="77777777" w:rsidR="001079FA" w:rsidRDefault="001079FA" w:rsidP="006F6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5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4D51AB"/>
    <w:multiLevelType w:val="hybridMultilevel"/>
    <w:tmpl w:val="A282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D6770"/>
    <w:multiLevelType w:val="hybridMultilevel"/>
    <w:tmpl w:val="ED2E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0DAE"/>
    <w:multiLevelType w:val="hybridMultilevel"/>
    <w:tmpl w:val="8DD45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14852"/>
    <w:multiLevelType w:val="hybridMultilevel"/>
    <w:tmpl w:val="6C88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83EEA"/>
    <w:multiLevelType w:val="hybridMultilevel"/>
    <w:tmpl w:val="D9FC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C1BEB"/>
    <w:multiLevelType w:val="hybridMultilevel"/>
    <w:tmpl w:val="5C5EF058"/>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27734A1"/>
    <w:multiLevelType w:val="hybridMultilevel"/>
    <w:tmpl w:val="6808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E0814"/>
    <w:multiLevelType w:val="hybridMultilevel"/>
    <w:tmpl w:val="2696C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01862"/>
    <w:multiLevelType w:val="hybridMultilevel"/>
    <w:tmpl w:val="5FB066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836AEF"/>
    <w:multiLevelType w:val="hybridMultilevel"/>
    <w:tmpl w:val="3186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839B8"/>
    <w:multiLevelType w:val="hybridMultilevel"/>
    <w:tmpl w:val="6994E960"/>
    <w:lvl w:ilvl="0" w:tplc="FFFFFFFF">
      <w:start w:val="9"/>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644871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68EF71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275C96"/>
    <w:multiLevelType w:val="hybridMultilevel"/>
    <w:tmpl w:val="422A9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A50DD"/>
    <w:multiLevelType w:val="hybridMultilevel"/>
    <w:tmpl w:val="6994E960"/>
    <w:lvl w:ilvl="0" w:tplc="6CD8239C">
      <w:start w:val="9"/>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73E5667B"/>
    <w:multiLevelType w:val="hybridMultilevel"/>
    <w:tmpl w:val="B7AE3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A0B81"/>
    <w:multiLevelType w:val="hybridMultilevel"/>
    <w:tmpl w:val="50A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32DA"/>
    <w:multiLevelType w:val="hybridMultilevel"/>
    <w:tmpl w:val="15FA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38684">
    <w:abstractNumId w:val="3"/>
  </w:num>
  <w:num w:numId="2" w16cid:durableId="470948882">
    <w:abstractNumId w:val="8"/>
  </w:num>
  <w:num w:numId="3" w16cid:durableId="325210608">
    <w:abstractNumId w:val="13"/>
  </w:num>
  <w:num w:numId="4" w16cid:durableId="494490982">
    <w:abstractNumId w:val="12"/>
  </w:num>
  <w:num w:numId="5" w16cid:durableId="1701005298">
    <w:abstractNumId w:val="14"/>
  </w:num>
  <w:num w:numId="6" w16cid:durableId="1447966603">
    <w:abstractNumId w:val="16"/>
  </w:num>
  <w:num w:numId="7" w16cid:durableId="533540295">
    <w:abstractNumId w:val="5"/>
  </w:num>
  <w:num w:numId="8" w16cid:durableId="1468089367">
    <w:abstractNumId w:val="2"/>
  </w:num>
  <w:num w:numId="9" w16cid:durableId="1655909719">
    <w:abstractNumId w:val="7"/>
  </w:num>
  <w:num w:numId="10" w16cid:durableId="702897865">
    <w:abstractNumId w:val="6"/>
  </w:num>
  <w:num w:numId="11" w16cid:durableId="578633175">
    <w:abstractNumId w:val="18"/>
  </w:num>
  <w:num w:numId="12" w16cid:durableId="764106300">
    <w:abstractNumId w:val="10"/>
  </w:num>
  <w:num w:numId="13" w16cid:durableId="186871974">
    <w:abstractNumId w:val="4"/>
  </w:num>
  <w:num w:numId="14" w16cid:durableId="1525358774">
    <w:abstractNumId w:val="0"/>
  </w:num>
  <w:num w:numId="15" w16cid:durableId="821821592">
    <w:abstractNumId w:val="17"/>
  </w:num>
  <w:num w:numId="16" w16cid:durableId="2021740240">
    <w:abstractNumId w:val="1"/>
  </w:num>
  <w:num w:numId="17" w16cid:durableId="1080254550">
    <w:abstractNumId w:val="9"/>
  </w:num>
  <w:num w:numId="18" w16cid:durableId="122239611">
    <w:abstractNumId w:val="15"/>
  </w:num>
  <w:num w:numId="19" w16cid:durableId="136775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F4"/>
    <w:rsid w:val="00005314"/>
    <w:rsid w:val="000207AC"/>
    <w:rsid w:val="00024970"/>
    <w:rsid w:val="00036AD5"/>
    <w:rsid w:val="00046872"/>
    <w:rsid w:val="00062B4F"/>
    <w:rsid w:val="00075CFD"/>
    <w:rsid w:val="0007719B"/>
    <w:rsid w:val="00087E0A"/>
    <w:rsid w:val="00094199"/>
    <w:rsid w:val="00096679"/>
    <w:rsid w:val="00097313"/>
    <w:rsid w:val="000A0016"/>
    <w:rsid w:val="000A2696"/>
    <w:rsid w:val="000B4010"/>
    <w:rsid w:val="000B7B56"/>
    <w:rsid w:val="000E1841"/>
    <w:rsid w:val="000F05C0"/>
    <w:rsid w:val="001079FA"/>
    <w:rsid w:val="00110486"/>
    <w:rsid w:val="00112809"/>
    <w:rsid w:val="001139C0"/>
    <w:rsid w:val="001315C6"/>
    <w:rsid w:val="00134E21"/>
    <w:rsid w:val="00156D9B"/>
    <w:rsid w:val="001729DD"/>
    <w:rsid w:val="00175615"/>
    <w:rsid w:val="001912D4"/>
    <w:rsid w:val="001D0C28"/>
    <w:rsid w:val="001D5C10"/>
    <w:rsid w:val="001E0014"/>
    <w:rsid w:val="001E190C"/>
    <w:rsid w:val="00215434"/>
    <w:rsid w:val="0022022A"/>
    <w:rsid w:val="002530BA"/>
    <w:rsid w:val="00280A09"/>
    <w:rsid w:val="002810FC"/>
    <w:rsid w:val="002A01F1"/>
    <w:rsid w:val="002A11E4"/>
    <w:rsid w:val="002A4450"/>
    <w:rsid w:val="002A7205"/>
    <w:rsid w:val="002D595F"/>
    <w:rsid w:val="002E138C"/>
    <w:rsid w:val="00320E90"/>
    <w:rsid w:val="0032550F"/>
    <w:rsid w:val="00335A2B"/>
    <w:rsid w:val="00335DEE"/>
    <w:rsid w:val="00340BAC"/>
    <w:rsid w:val="003463F9"/>
    <w:rsid w:val="00360868"/>
    <w:rsid w:val="0038267D"/>
    <w:rsid w:val="003B2369"/>
    <w:rsid w:val="003B4542"/>
    <w:rsid w:val="003C7F35"/>
    <w:rsid w:val="003D3AF1"/>
    <w:rsid w:val="003E05FC"/>
    <w:rsid w:val="003F24E5"/>
    <w:rsid w:val="003F5911"/>
    <w:rsid w:val="0042536C"/>
    <w:rsid w:val="004274D8"/>
    <w:rsid w:val="00443222"/>
    <w:rsid w:val="00463E19"/>
    <w:rsid w:val="0047002C"/>
    <w:rsid w:val="004829D3"/>
    <w:rsid w:val="00485515"/>
    <w:rsid w:val="004943BF"/>
    <w:rsid w:val="004A07FA"/>
    <w:rsid w:val="004B3CD7"/>
    <w:rsid w:val="004B4377"/>
    <w:rsid w:val="004C6A8D"/>
    <w:rsid w:val="004C726B"/>
    <w:rsid w:val="004D121A"/>
    <w:rsid w:val="004E55A1"/>
    <w:rsid w:val="004F79E7"/>
    <w:rsid w:val="005009F5"/>
    <w:rsid w:val="005158E6"/>
    <w:rsid w:val="0051682F"/>
    <w:rsid w:val="00540A81"/>
    <w:rsid w:val="00540F4D"/>
    <w:rsid w:val="00560C25"/>
    <w:rsid w:val="005808FB"/>
    <w:rsid w:val="005820A4"/>
    <w:rsid w:val="00582D71"/>
    <w:rsid w:val="00594334"/>
    <w:rsid w:val="005953A9"/>
    <w:rsid w:val="00596264"/>
    <w:rsid w:val="00596F84"/>
    <w:rsid w:val="005A19B1"/>
    <w:rsid w:val="005F67A0"/>
    <w:rsid w:val="00602F10"/>
    <w:rsid w:val="006044E4"/>
    <w:rsid w:val="006169DF"/>
    <w:rsid w:val="0062192D"/>
    <w:rsid w:val="00627001"/>
    <w:rsid w:val="006344A1"/>
    <w:rsid w:val="00637B27"/>
    <w:rsid w:val="00662E95"/>
    <w:rsid w:val="00684EFB"/>
    <w:rsid w:val="0068723E"/>
    <w:rsid w:val="0068769B"/>
    <w:rsid w:val="006A5CB9"/>
    <w:rsid w:val="006B226F"/>
    <w:rsid w:val="006C0D42"/>
    <w:rsid w:val="006C2EAA"/>
    <w:rsid w:val="006C50F4"/>
    <w:rsid w:val="006D5F73"/>
    <w:rsid w:val="006E12BC"/>
    <w:rsid w:val="006E2614"/>
    <w:rsid w:val="006F2C8F"/>
    <w:rsid w:val="006F6E2E"/>
    <w:rsid w:val="00700E4F"/>
    <w:rsid w:val="0070641F"/>
    <w:rsid w:val="0072179C"/>
    <w:rsid w:val="00744A9D"/>
    <w:rsid w:val="00745411"/>
    <w:rsid w:val="00762DE5"/>
    <w:rsid w:val="0077754D"/>
    <w:rsid w:val="00780A62"/>
    <w:rsid w:val="00780DAA"/>
    <w:rsid w:val="0078321D"/>
    <w:rsid w:val="0078748B"/>
    <w:rsid w:val="007923FC"/>
    <w:rsid w:val="007C072B"/>
    <w:rsid w:val="007C5A0F"/>
    <w:rsid w:val="007E1D95"/>
    <w:rsid w:val="007E5AC9"/>
    <w:rsid w:val="007F4021"/>
    <w:rsid w:val="007F5EDE"/>
    <w:rsid w:val="008301FF"/>
    <w:rsid w:val="00833AF4"/>
    <w:rsid w:val="00835E0E"/>
    <w:rsid w:val="00836E04"/>
    <w:rsid w:val="008457B1"/>
    <w:rsid w:val="0087070E"/>
    <w:rsid w:val="008710BD"/>
    <w:rsid w:val="0087522D"/>
    <w:rsid w:val="00891516"/>
    <w:rsid w:val="00893322"/>
    <w:rsid w:val="00894864"/>
    <w:rsid w:val="008B1C97"/>
    <w:rsid w:val="008C3E08"/>
    <w:rsid w:val="008E50FE"/>
    <w:rsid w:val="008F1AB5"/>
    <w:rsid w:val="008F229E"/>
    <w:rsid w:val="009021F1"/>
    <w:rsid w:val="009054D8"/>
    <w:rsid w:val="00910E09"/>
    <w:rsid w:val="00933D66"/>
    <w:rsid w:val="009345AB"/>
    <w:rsid w:val="0094087F"/>
    <w:rsid w:val="00940B15"/>
    <w:rsid w:val="009449CE"/>
    <w:rsid w:val="009472EA"/>
    <w:rsid w:val="00950AA1"/>
    <w:rsid w:val="00960679"/>
    <w:rsid w:val="00963901"/>
    <w:rsid w:val="00965558"/>
    <w:rsid w:val="00972DD4"/>
    <w:rsid w:val="00982B68"/>
    <w:rsid w:val="00985D2F"/>
    <w:rsid w:val="009B0F32"/>
    <w:rsid w:val="009B53E7"/>
    <w:rsid w:val="009C5D11"/>
    <w:rsid w:val="009D0CDF"/>
    <w:rsid w:val="009D5D6E"/>
    <w:rsid w:val="009E248A"/>
    <w:rsid w:val="00A07BCB"/>
    <w:rsid w:val="00A1351C"/>
    <w:rsid w:val="00A266D9"/>
    <w:rsid w:val="00A34BD0"/>
    <w:rsid w:val="00A43BA9"/>
    <w:rsid w:val="00A447E1"/>
    <w:rsid w:val="00A52108"/>
    <w:rsid w:val="00A5714C"/>
    <w:rsid w:val="00A67B1A"/>
    <w:rsid w:val="00A81BC9"/>
    <w:rsid w:val="00A86AF7"/>
    <w:rsid w:val="00A9635F"/>
    <w:rsid w:val="00A96689"/>
    <w:rsid w:val="00AA2A9A"/>
    <w:rsid w:val="00AA3FFE"/>
    <w:rsid w:val="00AB4EC6"/>
    <w:rsid w:val="00AE1F31"/>
    <w:rsid w:val="00AE3BF2"/>
    <w:rsid w:val="00B15752"/>
    <w:rsid w:val="00B16604"/>
    <w:rsid w:val="00B25369"/>
    <w:rsid w:val="00B503E6"/>
    <w:rsid w:val="00B51A7B"/>
    <w:rsid w:val="00B54682"/>
    <w:rsid w:val="00B54733"/>
    <w:rsid w:val="00B57C16"/>
    <w:rsid w:val="00B619A4"/>
    <w:rsid w:val="00B959EF"/>
    <w:rsid w:val="00B959FE"/>
    <w:rsid w:val="00BB68CA"/>
    <w:rsid w:val="00BD4168"/>
    <w:rsid w:val="00C01734"/>
    <w:rsid w:val="00C05AD3"/>
    <w:rsid w:val="00C43241"/>
    <w:rsid w:val="00C51847"/>
    <w:rsid w:val="00C6182D"/>
    <w:rsid w:val="00C808F8"/>
    <w:rsid w:val="00C838AD"/>
    <w:rsid w:val="00C838B3"/>
    <w:rsid w:val="00C84F89"/>
    <w:rsid w:val="00CB1C84"/>
    <w:rsid w:val="00CB4E74"/>
    <w:rsid w:val="00CC2944"/>
    <w:rsid w:val="00CD1156"/>
    <w:rsid w:val="00CF055D"/>
    <w:rsid w:val="00CF4B56"/>
    <w:rsid w:val="00D03C52"/>
    <w:rsid w:val="00D139BF"/>
    <w:rsid w:val="00D40F96"/>
    <w:rsid w:val="00D46465"/>
    <w:rsid w:val="00D70B59"/>
    <w:rsid w:val="00D75869"/>
    <w:rsid w:val="00D9225B"/>
    <w:rsid w:val="00DA0808"/>
    <w:rsid w:val="00DA2B64"/>
    <w:rsid w:val="00DA31FB"/>
    <w:rsid w:val="00DB05F7"/>
    <w:rsid w:val="00DB28C5"/>
    <w:rsid w:val="00DC2E08"/>
    <w:rsid w:val="00DC7299"/>
    <w:rsid w:val="00DD5B7C"/>
    <w:rsid w:val="00DE1433"/>
    <w:rsid w:val="00DF2D74"/>
    <w:rsid w:val="00E01AC9"/>
    <w:rsid w:val="00E11A11"/>
    <w:rsid w:val="00E26D86"/>
    <w:rsid w:val="00E31327"/>
    <w:rsid w:val="00E37BA9"/>
    <w:rsid w:val="00E419FE"/>
    <w:rsid w:val="00E43018"/>
    <w:rsid w:val="00E43ED5"/>
    <w:rsid w:val="00E56208"/>
    <w:rsid w:val="00E62E00"/>
    <w:rsid w:val="00E93156"/>
    <w:rsid w:val="00EB20A8"/>
    <w:rsid w:val="00EC0085"/>
    <w:rsid w:val="00EC253E"/>
    <w:rsid w:val="00EC2B2E"/>
    <w:rsid w:val="00ED026F"/>
    <w:rsid w:val="00ED0889"/>
    <w:rsid w:val="00ED4D08"/>
    <w:rsid w:val="00EF04B9"/>
    <w:rsid w:val="00F020D8"/>
    <w:rsid w:val="00F05662"/>
    <w:rsid w:val="00F05B86"/>
    <w:rsid w:val="00F33C5F"/>
    <w:rsid w:val="00F4370C"/>
    <w:rsid w:val="00F44270"/>
    <w:rsid w:val="00F4712A"/>
    <w:rsid w:val="00F51069"/>
    <w:rsid w:val="00F56DE1"/>
    <w:rsid w:val="00F7038D"/>
    <w:rsid w:val="00F84137"/>
    <w:rsid w:val="00FA3496"/>
    <w:rsid w:val="00FA7558"/>
    <w:rsid w:val="00FB08E7"/>
    <w:rsid w:val="00FB177B"/>
    <w:rsid w:val="00FB218B"/>
    <w:rsid w:val="00FE1185"/>
    <w:rsid w:val="00FE1F80"/>
    <w:rsid w:val="00FE3EBE"/>
    <w:rsid w:val="00FF106C"/>
    <w:rsid w:val="00FF3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9FFE"/>
  <w15:chartTrackingRefBased/>
  <w15:docId w15:val="{4510BC1E-2551-41E6-9288-84DF44E8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3F5911"/>
    <w:pPr>
      <w:keepNext/>
      <w:spacing w:after="0" w:line="240" w:lineRule="auto"/>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semiHidden/>
    <w:unhideWhenUsed/>
    <w:qFormat/>
    <w:rsid w:val="00E01A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01AC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01AC9"/>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F5911"/>
    <w:rPr>
      <w:rFonts w:ascii="Times New Roman" w:eastAsia="Times New Roman" w:hAnsi="Times New Roman"/>
      <w:b/>
      <w:sz w:val="24"/>
    </w:rPr>
  </w:style>
  <w:style w:type="character" w:customStyle="1" w:styleId="Heading2Char">
    <w:name w:val="Heading 2 Char"/>
    <w:link w:val="Heading2"/>
    <w:uiPriority w:val="9"/>
    <w:semiHidden/>
    <w:rsid w:val="00E01AC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01AC9"/>
    <w:rPr>
      <w:rFonts w:ascii="Cambria" w:eastAsia="Times New Roman" w:hAnsi="Cambria" w:cs="Times New Roman"/>
      <w:b/>
      <w:bCs/>
      <w:sz w:val="26"/>
      <w:szCs w:val="26"/>
    </w:rPr>
  </w:style>
  <w:style w:type="character" w:customStyle="1" w:styleId="Heading4Char">
    <w:name w:val="Heading 4 Char"/>
    <w:link w:val="Heading4"/>
    <w:uiPriority w:val="9"/>
    <w:semiHidden/>
    <w:rsid w:val="00E01AC9"/>
    <w:rPr>
      <w:rFonts w:ascii="Calibri" w:eastAsia="Times New Roman" w:hAnsi="Calibri" w:cs="Times New Roman"/>
      <w:b/>
      <w:bCs/>
      <w:sz w:val="28"/>
      <w:szCs w:val="28"/>
    </w:rPr>
  </w:style>
  <w:style w:type="paragraph" w:styleId="BodyTextIndent">
    <w:name w:val="Body Text Indent"/>
    <w:basedOn w:val="Normal"/>
    <w:link w:val="BodyTextIndentChar"/>
    <w:rsid w:val="00E01AC9"/>
    <w:pPr>
      <w:spacing w:after="0" w:line="240" w:lineRule="auto"/>
      <w:ind w:firstLine="720"/>
    </w:pPr>
    <w:rPr>
      <w:rFonts w:ascii="Times New Roman" w:eastAsia="Times New Roman" w:hAnsi="Times New Roman"/>
      <w:sz w:val="28"/>
      <w:szCs w:val="20"/>
    </w:rPr>
  </w:style>
  <w:style w:type="character" w:customStyle="1" w:styleId="BodyTextIndentChar">
    <w:name w:val="Body Text Indent Char"/>
    <w:link w:val="BodyTextIndent"/>
    <w:rsid w:val="00E01AC9"/>
    <w:rPr>
      <w:rFonts w:ascii="Times New Roman" w:eastAsia="Times New Roman" w:hAnsi="Times New Roman"/>
      <w:sz w:val="28"/>
    </w:rPr>
  </w:style>
  <w:style w:type="paragraph" w:styleId="BodyText">
    <w:name w:val="Body Text"/>
    <w:basedOn w:val="Normal"/>
    <w:link w:val="BodyTextChar"/>
    <w:rsid w:val="00E01AC9"/>
    <w:pPr>
      <w:spacing w:after="0" w:line="240" w:lineRule="auto"/>
    </w:pPr>
    <w:rPr>
      <w:rFonts w:ascii="Times New Roman" w:eastAsia="Times New Roman" w:hAnsi="Times New Roman"/>
      <w:sz w:val="28"/>
      <w:szCs w:val="20"/>
    </w:rPr>
  </w:style>
  <w:style w:type="character" w:customStyle="1" w:styleId="BodyTextChar">
    <w:name w:val="Body Text Char"/>
    <w:link w:val="BodyText"/>
    <w:rsid w:val="00E01AC9"/>
    <w:rPr>
      <w:rFonts w:ascii="Times New Roman" w:eastAsia="Times New Roman" w:hAnsi="Times New Roman"/>
      <w:sz w:val="28"/>
    </w:rPr>
  </w:style>
  <w:style w:type="paragraph" w:styleId="Header">
    <w:name w:val="header"/>
    <w:basedOn w:val="Normal"/>
    <w:link w:val="HeaderChar"/>
    <w:rsid w:val="00E01AC9"/>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E01AC9"/>
    <w:rPr>
      <w:rFonts w:ascii="Times New Roman" w:eastAsia="Times New Roman" w:hAnsi="Times New Roman"/>
    </w:rPr>
  </w:style>
  <w:style w:type="paragraph" w:styleId="BalloonText">
    <w:name w:val="Balloon Text"/>
    <w:basedOn w:val="Normal"/>
    <w:link w:val="BalloonTextChar"/>
    <w:uiPriority w:val="99"/>
    <w:semiHidden/>
    <w:unhideWhenUsed/>
    <w:rsid w:val="00AB4E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4EC6"/>
    <w:rPr>
      <w:rFonts w:ascii="Tahoma" w:hAnsi="Tahoma" w:cs="Tahoma"/>
      <w:sz w:val="16"/>
      <w:szCs w:val="16"/>
    </w:rPr>
  </w:style>
  <w:style w:type="paragraph" w:styleId="NoSpacing">
    <w:name w:val="No Spacing"/>
    <w:uiPriority w:val="1"/>
    <w:qFormat/>
    <w:rsid w:val="008457B1"/>
    <w:rPr>
      <w:sz w:val="22"/>
      <w:szCs w:val="22"/>
    </w:rPr>
  </w:style>
  <w:style w:type="character" w:styleId="Hyperlink">
    <w:name w:val="Hyperlink"/>
    <w:uiPriority w:val="99"/>
    <w:unhideWhenUsed/>
    <w:rsid w:val="00B51A7B"/>
    <w:rPr>
      <w:color w:val="0563C1"/>
      <w:u w:val="single"/>
    </w:rPr>
  </w:style>
  <w:style w:type="character" w:styleId="UnresolvedMention">
    <w:name w:val="Unresolved Mention"/>
    <w:uiPriority w:val="99"/>
    <w:semiHidden/>
    <w:unhideWhenUsed/>
    <w:rsid w:val="00B51A7B"/>
    <w:rPr>
      <w:color w:val="808080"/>
      <w:shd w:val="clear" w:color="auto" w:fill="E6E6E6"/>
    </w:rPr>
  </w:style>
  <w:style w:type="paragraph" w:customStyle="1" w:styleId="TableParagraph">
    <w:name w:val="Table Paragraph"/>
    <w:basedOn w:val="Normal"/>
    <w:uiPriority w:val="1"/>
    <w:qFormat/>
    <w:rsid w:val="00A34BD0"/>
    <w:pPr>
      <w:widowControl w:val="0"/>
      <w:autoSpaceDE w:val="0"/>
      <w:autoSpaceDN w:val="0"/>
      <w:spacing w:after="0" w:line="229" w:lineRule="exact"/>
      <w:ind w:left="172" w:right="688"/>
      <w:jc w:val="center"/>
    </w:pPr>
    <w:rPr>
      <w:rFonts w:ascii="Arial" w:eastAsia="Arial" w:hAnsi="Arial" w:cs="Arial"/>
      <w:lang w:bidi="en-US"/>
    </w:rPr>
  </w:style>
  <w:style w:type="paragraph" w:styleId="NormalWeb">
    <w:name w:val="Normal (Web)"/>
    <w:basedOn w:val="Normal"/>
    <w:uiPriority w:val="99"/>
    <w:semiHidden/>
    <w:unhideWhenUsed/>
    <w:rsid w:val="00F84137"/>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6F6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E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30227">
      <w:bodyDiv w:val="1"/>
      <w:marLeft w:val="0"/>
      <w:marRight w:val="0"/>
      <w:marTop w:val="0"/>
      <w:marBottom w:val="0"/>
      <w:divBdr>
        <w:top w:val="none" w:sz="0" w:space="0" w:color="auto"/>
        <w:left w:val="none" w:sz="0" w:space="0" w:color="auto"/>
        <w:bottom w:val="none" w:sz="0" w:space="0" w:color="auto"/>
        <w:right w:val="none" w:sz="0" w:space="0" w:color="auto"/>
      </w:divBdr>
      <w:divsChild>
        <w:div w:id="945188953">
          <w:marLeft w:val="0"/>
          <w:marRight w:val="0"/>
          <w:marTop w:val="0"/>
          <w:marBottom w:val="0"/>
          <w:divBdr>
            <w:top w:val="none" w:sz="0" w:space="0" w:color="auto"/>
            <w:left w:val="none" w:sz="0" w:space="0" w:color="auto"/>
            <w:bottom w:val="none" w:sz="0" w:space="0" w:color="auto"/>
            <w:right w:val="none" w:sz="0" w:space="0" w:color="auto"/>
          </w:divBdr>
          <w:divsChild>
            <w:div w:id="1533497511">
              <w:marLeft w:val="0"/>
              <w:marRight w:val="0"/>
              <w:marTop w:val="0"/>
              <w:marBottom w:val="0"/>
              <w:divBdr>
                <w:top w:val="none" w:sz="0" w:space="0" w:color="auto"/>
                <w:left w:val="none" w:sz="0" w:space="0" w:color="auto"/>
                <w:bottom w:val="none" w:sz="0" w:space="0" w:color="auto"/>
                <w:right w:val="none" w:sz="0" w:space="0" w:color="auto"/>
              </w:divBdr>
              <w:divsChild>
                <w:div w:id="15654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9101">
          <w:marLeft w:val="0"/>
          <w:marRight w:val="0"/>
          <w:marTop w:val="0"/>
          <w:marBottom w:val="0"/>
          <w:divBdr>
            <w:top w:val="none" w:sz="0" w:space="0" w:color="auto"/>
            <w:left w:val="none" w:sz="0" w:space="0" w:color="auto"/>
            <w:bottom w:val="none" w:sz="0" w:space="0" w:color="auto"/>
            <w:right w:val="none" w:sz="0" w:space="0" w:color="auto"/>
          </w:divBdr>
          <w:divsChild>
            <w:div w:id="681515175">
              <w:marLeft w:val="0"/>
              <w:marRight w:val="0"/>
              <w:marTop w:val="0"/>
              <w:marBottom w:val="0"/>
              <w:divBdr>
                <w:top w:val="none" w:sz="0" w:space="0" w:color="auto"/>
                <w:left w:val="none" w:sz="0" w:space="0" w:color="auto"/>
                <w:bottom w:val="none" w:sz="0" w:space="0" w:color="auto"/>
                <w:right w:val="none" w:sz="0" w:space="0" w:color="auto"/>
              </w:divBdr>
            </w:div>
            <w:div w:id="1141768615">
              <w:marLeft w:val="0"/>
              <w:marRight w:val="0"/>
              <w:marTop w:val="0"/>
              <w:marBottom w:val="0"/>
              <w:divBdr>
                <w:top w:val="none" w:sz="0" w:space="0" w:color="auto"/>
                <w:left w:val="none" w:sz="0" w:space="0" w:color="auto"/>
                <w:bottom w:val="none" w:sz="0" w:space="0" w:color="auto"/>
                <w:right w:val="none" w:sz="0" w:space="0" w:color="auto"/>
              </w:divBdr>
            </w:div>
            <w:div w:id="1869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childrensschooltc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tcs</dc:creator>
  <cp:keywords/>
  <cp:lastModifiedBy>erin.hindes@thechildrensschooltcs.org</cp:lastModifiedBy>
  <cp:revision>3</cp:revision>
  <cp:lastPrinted>2023-03-14T17:53:00Z</cp:lastPrinted>
  <dcterms:created xsi:type="dcterms:W3CDTF">2025-09-03T13:07:00Z</dcterms:created>
  <dcterms:modified xsi:type="dcterms:W3CDTF">2025-09-03T13:09:00Z</dcterms:modified>
</cp:coreProperties>
</file>